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CA8E9" w14:textId="5F2601C3" w:rsidR="00F80BDE" w:rsidRPr="00FB635C" w:rsidRDefault="00643B06" w:rsidP="00233A4E">
      <w:pPr>
        <w:pStyle w:val="Title"/>
        <w:rPr>
          <w:rFonts w:ascii="Arial" w:hAnsi="Arial" w:cs="Arial"/>
          <w:b/>
          <w:sz w:val="36"/>
        </w:rPr>
      </w:pPr>
      <w:r>
        <w:rPr>
          <w:rFonts w:ascii="Arial" w:hAnsi="Arial" w:cs="Arial"/>
          <w:b/>
          <w:sz w:val="36"/>
        </w:rPr>
        <w:t xml:space="preserve">CCE </w:t>
      </w:r>
      <w:r w:rsidR="003B2CD4">
        <w:rPr>
          <w:rFonts w:ascii="Arial" w:hAnsi="Arial" w:cs="Arial"/>
          <w:b/>
          <w:sz w:val="36"/>
        </w:rPr>
        <w:t xml:space="preserve">Tioga </w:t>
      </w:r>
      <w:r>
        <w:rPr>
          <w:rFonts w:ascii="Arial" w:hAnsi="Arial" w:cs="Arial"/>
          <w:b/>
          <w:sz w:val="36"/>
        </w:rPr>
        <w:t>County</w:t>
      </w:r>
      <w:r w:rsidR="00B256FD">
        <w:rPr>
          <w:rFonts w:ascii="Arial" w:hAnsi="Arial" w:cs="Arial"/>
          <w:b/>
          <w:sz w:val="36"/>
        </w:rPr>
        <w:t xml:space="preserve"> – </w:t>
      </w:r>
      <w:r>
        <w:rPr>
          <w:rFonts w:ascii="Arial" w:hAnsi="Arial" w:cs="Arial"/>
          <w:b/>
          <w:sz w:val="36"/>
        </w:rPr>
        <w:t>Board of Directors Meeting</w:t>
      </w:r>
    </w:p>
    <w:p w14:paraId="2C4F8E07" w14:textId="1B772F37" w:rsidR="003B2CD4" w:rsidRDefault="00D44787" w:rsidP="3A2B1038">
      <w:pPr>
        <w:pStyle w:val="Subtitle"/>
        <w:rPr>
          <w:rFonts w:ascii="Arial" w:hAnsi="Arial" w:cs="Arial"/>
          <w:b/>
          <w:bCs/>
          <w:i w:val="0"/>
          <w:iCs w:val="0"/>
          <w:color w:val="53565A" w:themeColor="accent2"/>
        </w:rPr>
      </w:pPr>
      <w:r>
        <w:rPr>
          <w:rFonts w:ascii="Arial" w:hAnsi="Arial" w:cs="Arial"/>
          <w:b/>
          <w:bCs/>
          <w:i w:val="0"/>
          <w:iCs w:val="0"/>
          <w:color w:val="53565A" w:themeColor="accent2"/>
        </w:rPr>
        <w:t>November 27</w:t>
      </w:r>
      <w:r w:rsidR="003B2CD4">
        <w:rPr>
          <w:rFonts w:ascii="Arial" w:hAnsi="Arial" w:cs="Arial"/>
          <w:b/>
          <w:bCs/>
          <w:i w:val="0"/>
          <w:iCs w:val="0"/>
          <w:color w:val="53565A" w:themeColor="accent2"/>
        </w:rPr>
        <w:t>, 2023</w:t>
      </w:r>
    </w:p>
    <w:p w14:paraId="779E4D03" w14:textId="581694AF" w:rsidR="003B2CD4" w:rsidRDefault="003B2CD4" w:rsidP="003B2CD4">
      <w:pPr>
        <w:pStyle w:val="Subtitle"/>
        <w:rPr>
          <w:rFonts w:ascii="Arial" w:hAnsi="Arial" w:cs="Arial"/>
          <w:b/>
          <w:bCs/>
          <w:i w:val="0"/>
          <w:iCs w:val="0"/>
          <w:color w:val="53565A" w:themeColor="accent2"/>
        </w:rPr>
      </w:pPr>
      <w:r>
        <w:rPr>
          <w:rFonts w:ascii="Arial" w:hAnsi="Arial" w:cs="Arial"/>
          <w:b/>
          <w:bCs/>
          <w:i w:val="0"/>
          <w:iCs w:val="0"/>
          <w:color w:val="53565A" w:themeColor="accent2"/>
        </w:rPr>
        <w:t>CCE Tioga Hilltop Community Farm Meeting Room</w:t>
      </w:r>
    </w:p>
    <w:p w14:paraId="781B10CC" w14:textId="6C41F6D7" w:rsidR="00A30E38" w:rsidRDefault="003B2CD4" w:rsidP="00A30E38">
      <w:r>
        <w:t>343 Cass Hill Road Candor,</w:t>
      </w:r>
      <w:r w:rsidR="00A75B63">
        <w:t xml:space="preserve"> NY 13743</w:t>
      </w:r>
    </w:p>
    <w:p w14:paraId="7F767315" w14:textId="45EF8D56" w:rsidR="00F66E44" w:rsidRPr="00643B06" w:rsidRDefault="003B2CD4" w:rsidP="009E0345">
      <w:pPr>
        <w:pStyle w:val="Heading1"/>
        <w:rPr>
          <w:rFonts w:ascii="Arial" w:hAnsi="Arial" w:cs="Arial"/>
          <w:color w:val="A6192E" w:themeColor="accent1"/>
        </w:rPr>
      </w:pPr>
      <w:r>
        <w:rPr>
          <w:rFonts w:ascii="Arial" w:hAnsi="Arial" w:cs="Arial"/>
          <w:color w:val="A6192E" w:themeColor="accent1"/>
        </w:rPr>
        <w:t>Meeting</w:t>
      </w:r>
      <w:r w:rsidR="00270011">
        <w:rPr>
          <w:rFonts w:ascii="Arial" w:hAnsi="Arial" w:cs="Arial"/>
          <w:color w:val="A6192E" w:themeColor="accent1"/>
        </w:rPr>
        <w:t xml:space="preserve"> </w:t>
      </w:r>
      <w:r w:rsidR="001163A3">
        <w:rPr>
          <w:rFonts w:ascii="Arial" w:hAnsi="Arial" w:cs="Arial"/>
          <w:color w:val="A6192E" w:themeColor="accent1"/>
        </w:rPr>
        <w:t xml:space="preserve">Minutes </w:t>
      </w:r>
    </w:p>
    <w:p w14:paraId="7D1274BB" w14:textId="022DB33F" w:rsidR="00A30E38" w:rsidRPr="001163A3" w:rsidRDefault="00D44787" w:rsidP="00643B06">
      <w:pPr>
        <w:rPr>
          <w:b/>
          <w:i/>
        </w:rPr>
      </w:pPr>
      <w:r w:rsidRPr="001163A3">
        <w:rPr>
          <w:b/>
          <w:i/>
        </w:rPr>
        <w:t xml:space="preserve">This minutes are only notes as there was not a quorum present. </w:t>
      </w:r>
    </w:p>
    <w:p w14:paraId="462D2A33" w14:textId="1D5B0E7D" w:rsidR="2F56CC68" w:rsidRDefault="2F56CC68">
      <w:r>
        <w:t xml:space="preserve">Board members in attendance included: </w:t>
      </w:r>
    </w:p>
    <w:tbl>
      <w:tblPr>
        <w:tblStyle w:val="TableGrid"/>
        <w:tblW w:w="0" w:type="auto"/>
        <w:tblLook w:val="06A0" w:firstRow="1" w:lastRow="0" w:firstColumn="1" w:lastColumn="0" w:noHBand="1" w:noVBand="1"/>
      </w:tblPr>
      <w:tblGrid>
        <w:gridCol w:w="2060"/>
        <w:gridCol w:w="2070"/>
        <w:gridCol w:w="3515"/>
        <w:gridCol w:w="693"/>
        <w:gridCol w:w="1278"/>
      </w:tblGrid>
      <w:tr w:rsidR="00A75B63" w:rsidRPr="0034765A" w14:paraId="50B991BB" w14:textId="77777777" w:rsidTr="00D44787">
        <w:trPr>
          <w:trHeight w:val="187"/>
        </w:trPr>
        <w:tc>
          <w:tcPr>
            <w:tcW w:w="2060" w:type="dxa"/>
          </w:tcPr>
          <w:p w14:paraId="67B4DD9A" w14:textId="0FF3B126" w:rsidR="00A75B63" w:rsidRPr="0034765A" w:rsidRDefault="00A75B63" w:rsidP="00A75B63">
            <w:pPr>
              <w:rPr>
                <w:rFonts w:cstheme="minorHAnsi"/>
                <w:b/>
              </w:rPr>
            </w:pPr>
            <w:r w:rsidRPr="0034765A">
              <w:rPr>
                <w:rFonts w:cstheme="minorHAnsi"/>
                <w:b/>
              </w:rPr>
              <w:t>Vote Count</w:t>
            </w:r>
          </w:p>
        </w:tc>
        <w:tc>
          <w:tcPr>
            <w:tcW w:w="2070" w:type="dxa"/>
          </w:tcPr>
          <w:p w14:paraId="4B041621" w14:textId="18EA9FCB" w:rsidR="00A75B63" w:rsidRPr="0034765A" w:rsidRDefault="00A75B63" w:rsidP="00A75B63">
            <w:pPr>
              <w:rPr>
                <w:rFonts w:cstheme="minorHAnsi"/>
                <w:b/>
              </w:rPr>
            </w:pPr>
            <w:r w:rsidRPr="0034765A">
              <w:rPr>
                <w:rFonts w:cstheme="minorHAnsi"/>
                <w:b/>
              </w:rPr>
              <w:t>Board Member</w:t>
            </w:r>
          </w:p>
        </w:tc>
        <w:tc>
          <w:tcPr>
            <w:tcW w:w="3515" w:type="dxa"/>
          </w:tcPr>
          <w:p w14:paraId="0AD40920" w14:textId="4D1546C9" w:rsidR="00A75B63" w:rsidRPr="0034765A" w:rsidRDefault="00A75B63" w:rsidP="00A75B63">
            <w:pPr>
              <w:rPr>
                <w:rFonts w:cstheme="minorHAnsi"/>
                <w:b/>
              </w:rPr>
            </w:pPr>
            <w:r w:rsidRPr="0034765A">
              <w:rPr>
                <w:rFonts w:cstheme="minorHAnsi"/>
                <w:b/>
              </w:rPr>
              <w:t>Position</w:t>
            </w:r>
          </w:p>
        </w:tc>
        <w:tc>
          <w:tcPr>
            <w:tcW w:w="693" w:type="dxa"/>
          </w:tcPr>
          <w:p w14:paraId="1C5C9C38" w14:textId="51A23912" w:rsidR="00A75B63" w:rsidRPr="0034765A" w:rsidRDefault="00A75B63" w:rsidP="00A75B63">
            <w:pPr>
              <w:rPr>
                <w:rFonts w:cstheme="minorHAnsi"/>
                <w:b/>
              </w:rPr>
            </w:pPr>
            <w:r w:rsidRPr="0034765A">
              <w:rPr>
                <w:rFonts w:cstheme="minorHAnsi"/>
                <w:b/>
              </w:rPr>
              <w:t>Term</w:t>
            </w:r>
          </w:p>
        </w:tc>
        <w:tc>
          <w:tcPr>
            <w:tcW w:w="0" w:type="auto"/>
          </w:tcPr>
          <w:p w14:paraId="42FD5CFC" w14:textId="25A60DC0" w:rsidR="00A75B63" w:rsidRPr="0034765A" w:rsidRDefault="00A75B63" w:rsidP="00A75B63">
            <w:pPr>
              <w:rPr>
                <w:rFonts w:cstheme="minorHAnsi"/>
                <w:b/>
              </w:rPr>
            </w:pPr>
            <w:r w:rsidRPr="0034765A">
              <w:rPr>
                <w:rFonts w:cstheme="minorHAnsi"/>
                <w:b/>
              </w:rPr>
              <w:t>Expiration</w:t>
            </w:r>
          </w:p>
        </w:tc>
      </w:tr>
      <w:tr w:rsidR="00A75B63" w:rsidRPr="0034765A" w14:paraId="74C219DE" w14:textId="77777777" w:rsidTr="00D44787">
        <w:trPr>
          <w:trHeight w:val="144"/>
        </w:trPr>
        <w:tc>
          <w:tcPr>
            <w:tcW w:w="2060" w:type="dxa"/>
          </w:tcPr>
          <w:p w14:paraId="30CAD33C" w14:textId="4EDD12C8" w:rsidR="00A75B63" w:rsidRPr="0034765A" w:rsidRDefault="00D44787" w:rsidP="0034765A">
            <w:pPr>
              <w:jc w:val="center"/>
              <w:rPr>
                <w:rFonts w:cstheme="minorHAnsi"/>
              </w:rPr>
            </w:pPr>
            <w:r>
              <w:rPr>
                <w:rFonts w:cstheme="minorHAnsi"/>
              </w:rPr>
              <w:t xml:space="preserve">1 </w:t>
            </w:r>
          </w:p>
        </w:tc>
        <w:tc>
          <w:tcPr>
            <w:tcW w:w="2070" w:type="dxa"/>
          </w:tcPr>
          <w:p w14:paraId="4A2BBA54" w14:textId="5E53B56A" w:rsidR="00A75B63" w:rsidRPr="0034765A" w:rsidRDefault="00A75B63" w:rsidP="00A75B63">
            <w:pPr>
              <w:rPr>
                <w:rFonts w:eastAsia="Times New Roman" w:cstheme="minorHAnsi"/>
                <w:szCs w:val="24"/>
              </w:rPr>
            </w:pPr>
            <w:r w:rsidRPr="0034765A">
              <w:rPr>
                <w:rFonts w:cstheme="minorHAnsi"/>
              </w:rPr>
              <w:t xml:space="preserve">Paul Barber </w:t>
            </w:r>
          </w:p>
        </w:tc>
        <w:tc>
          <w:tcPr>
            <w:tcW w:w="3515" w:type="dxa"/>
          </w:tcPr>
          <w:p w14:paraId="4D4091BB" w14:textId="2F48A038" w:rsidR="00A75B63" w:rsidRPr="0034765A" w:rsidRDefault="00A75B63" w:rsidP="00A75B63">
            <w:pPr>
              <w:rPr>
                <w:rFonts w:cstheme="minorHAnsi"/>
              </w:rPr>
            </w:pPr>
            <w:r w:rsidRPr="0034765A">
              <w:rPr>
                <w:rFonts w:cstheme="minorHAnsi"/>
              </w:rPr>
              <w:t>President</w:t>
            </w:r>
            <w:r w:rsidR="0034765A">
              <w:rPr>
                <w:rFonts w:cstheme="minorHAnsi"/>
              </w:rPr>
              <w:t xml:space="preserve">, At Large </w:t>
            </w:r>
          </w:p>
        </w:tc>
        <w:tc>
          <w:tcPr>
            <w:tcW w:w="693" w:type="dxa"/>
          </w:tcPr>
          <w:p w14:paraId="663BB715" w14:textId="676033EC" w:rsidR="00A75B63" w:rsidRPr="0034765A" w:rsidRDefault="00A75B63" w:rsidP="0034765A">
            <w:pPr>
              <w:jc w:val="center"/>
              <w:rPr>
                <w:rFonts w:cstheme="minorHAnsi"/>
              </w:rPr>
            </w:pPr>
            <w:r w:rsidRPr="0034765A">
              <w:rPr>
                <w:rFonts w:cstheme="minorHAnsi"/>
              </w:rPr>
              <w:t>5</w:t>
            </w:r>
          </w:p>
        </w:tc>
        <w:tc>
          <w:tcPr>
            <w:tcW w:w="0" w:type="auto"/>
          </w:tcPr>
          <w:p w14:paraId="26ED1005" w14:textId="71B2865C" w:rsidR="00A75B63" w:rsidRPr="0034765A" w:rsidRDefault="00A75B63" w:rsidP="0034765A">
            <w:pPr>
              <w:jc w:val="center"/>
              <w:rPr>
                <w:rFonts w:eastAsia="Times New Roman" w:cstheme="minorHAnsi"/>
                <w:szCs w:val="24"/>
              </w:rPr>
            </w:pPr>
            <w:r w:rsidRPr="0034765A">
              <w:rPr>
                <w:rFonts w:cstheme="minorHAnsi"/>
              </w:rPr>
              <w:t>12/31/2024</w:t>
            </w:r>
          </w:p>
        </w:tc>
      </w:tr>
      <w:tr w:rsidR="00A75B63" w:rsidRPr="0034765A" w14:paraId="6FFA1097" w14:textId="77777777" w:rsidTr="00D44787">
        <w:trPr>
          <w:trHeight w:val="144"/>
        </w:trPr>
        <w:tc>
          <w:tcPr>
            <w:tcW w:w="2060" w:type="dxa"/>
          </w:tcPr>
          <w:p w14:paraId="5722C48F" w14:textId="64650E6C" w:rsidR="00A75B63" w:rsidRPr="0034765A" w:rsidRDefault="00A75B63" w:rsidP="0034765A">
            <w:pPr>
              <w:jc w:val="center"/>
              <w:rPr>
                <w:rFonts w:cstheme="minorHAnsi"/>
              </w:rPr>
            </w:pPr>
            <w:r w:rsidRPr="0034765A">
              <w:rPr>
                <w:rFonts w:cstheme="minorHAnsi"/>
              </w:rPr>
              <w:t>2</w:t>
            </w:r>
          </w:p>
        </w:tc>
        <w:tc>
          <w:tcPr>
            <w:tcW w:w="2070" w:type="dxa"/>
          </w:tcPr>
          <w:p w14:paraId="7265A59A" w14:textId="29853531" w:rsidR="00A75B63" w:rsidRPr="0034765A" w:rsidRDefault="00A75B63" w:rsidP="00A75B63">
            <w:pPr>
              <w:rPr>
                <w:rFonts w:eastAsia="Times New Roman" w:cstheme="minorHAnsi"/>
                <w:szCs w:val="24"/>
              </w:rPr>
            </w:pPr>
            <w:r w:rsidRPr="0034765A">
              <w:rPr>
                <w:rFonts w:cstheme="minorHAnsi"/>
              </w:rPr>
              <w:t>Danielle Singer</w:t>
            </w:r>
          </w:p>
        </w:tc>
        <w:tc>
          <w:tcPr>
            <w:tcW w:w="3515" w:type="dxa"/>
          </w:tcPr>
          <w:p w14:paraId="727E6658" w14:textId="4C7B5C7F" w:rsidR="00A75B63" w:rsidRPr="0034765A" w:rsidRDefault="00A75B63" w:rsidP="00A75B63">
            <w:pPr>
              <w:rPr>
                <w:rFonts w:cstheme="minorHAnsi"/>
              </w:rPr>
            </w:pPr>
            <w:r w:rsidRPr="0034765A">
              <w:rPr>
                <w:rFonts w:cstheme="minorHAnsi"/>
              </w:rPr>
              <w:t>Treasurer</w:t>
            </w:r>
            <w:r w:rsidR="0034765A">
              <w:rPr>
                <w:rFonts w:cstheme="minorHAnsi"/>
              </w:rPr>
              <w:t>, At Large</w:t>
            </w:r>
          </w:p>
        </w:tc>
        <w:tc>
          <w:tcPr>
            <w:tcW w:w="693" w:type="dxa"/>
          </w:tcPr>
          <w:p w14:paraId="7BDF2A79" w14:textId="4539A0CD" w:rsidR="00A75B63" w:rsidRPr="0034765A" w:rsidRDefault="00A75B63" w:rsidP="0034765A">
            <w:pPr>
              <w:jc w:val="center"/>
              <w:rPr>
                <w:rFonts w:eastAsia="Times New Roman" w:cstheme="minorHAnsi"/>
                <w:szCs w:val="24"/>
              </w:rPr>
            </w:pPr>
            <w:r w:rsidRPr="0034765A">
              <w:rPr>
                <w:rFonts w:cstheme="minorHAnsi"/>
              </w:rPr>
              <w:t>3</w:t>
            </w:r>
          </w:p>
        </w:tc>
        <w:tc>
          <w:tcPr>
            <w:tcW w:w="0" w:type="auto"/>
          </w:tcPr>
          <w:p w14:paraId="46E03FE2" w14:textId="39AF1970" w:rsidR="00A75B63" w:rsidRPr="0034765A" w:rsidRDefault="00A75B63" w:rsidP="0034765A">
            <w:pPr>
              <w:jc w:val="center"/>
              <w:rPr>
                <w:rFonts w:eastAsia="Times New Roman" w:cstheme="minorHAnsi"/>
                <w:szCs w:val="24"/>
              </w:rPr>
            </w:pPr>
            <w:r w:rsidRPr="0034765A">
              <w:rPr>
                <w:rFonts w:cstheme="minorHAnsi"/>
              </w:rPr>
              <w:t>12/31/2023</w:t>
            </w:r>
          </w:p>
        </w:tc>
      </w:tr>
      <w:tr w:rsidR="00A75B63" w:rsidRPr="0034765A" w14:paraId="4A043019" w14:textId="77777777" w:rsidTr="00D44787">
        <w:trPr>
          <w:trHeight w:val="144"/>
        </w:trPr>
        <w:tc>
          <w:tcPr>
            <w:tcW w:w="2060" w:type="dxa"/>
          </w:tcPr>
          <w:p w14:paraId="3AA18B31" w14:textId="11D5083C" w:rsidR="00A75B63" w:rsidRPr="0034765A" w:rsidRDefault="00A75B63" w:rsidP="0034765A">
            <w:pPr>
              <w:jc w:val="center"/>
              <w:rPr>
                <w:rFonts w:eastAsia="Times New Roman" w:cstheme="minorHAnsi"/>
                <w:szCs w:val="24"/>
              </w:rPr>
            </w:pPr>
            <w:r w:rsidRPr="0034765A">
              <w:rPr>
                <w:rFonts w:cstheme="minorHAnsi"/>
              </w:rPr>
              <w:t>Absent</w:t>
            </w:r>
          </w:p>
        </w:tc>
        <w:tc>
          <w:tcPr>
            <w:tcW w:w="2070" w:type="dxa"/>
          </w:tcPr>
          <w:p w14:paraId="6265B848" w14:textId="6BD1086C" w:rsidR="00A75B63" w:rsidRPr="0034765A" w:rsidRDefault="00A75B63" w:rsidP="00A75B63">
            <w:pPr>
              <w:rPr>
                <w:rFonts w:eastAsia="Times New Roman" w:cstheme="minorHAnsi"/>
                <w:szCs w:val="24"/>
              </w:rPr>
            </w:pPr>
            <w:r w:rsidRPr="0034765A">
              <w:rPr>
                <w:rFonts w:cstheme="minorHAnsi"/>
              </w:rPr>
              <w:t>Dana Ouellette</w:t>
            </w:r>
          </w:p>
        </w:tc>
        <w:tc>
          <w:tcPr>
            <w:tcW w:w="3515" w:type="dxa"/>
          </w:tcPr>
          <w:p w14:paraId="735B880E" w14:textId="74FC74FB" w:rsidR="00A75B63" w:rsidRPr="0034765A" w:rsidRDefault="00D44787" w:rsidP="00A75B63">
            <w:pPr>
              <w:rPr>
                <w:rFonts w:eastAsia="Times New Roman" w:cstheme="minorHAnsi"/>
                <w:szCs w:val="24"/>
              </w:rPr>
            </w:pPr>
            <w:r>
              <w:rPr>
                <w:rFonts w:cstheme="minorHAnsi"/>
              </w:rPr>
              <w:t>Vice President</w:t>
            </w:r>
            <w:r w:rsidR="0034765A">
              <w:rPr>
                <w:rFonts w:cstheme="minorHAnsi"/>
              </w:rPr>
              <w:t xml:space="preserve">, At Large </w:t>
            </w:r>
          </w:p>
        </w:tc>
        <w:tc>
          <w:tcPr>
            <w:tcW w:w="693" w:type="dxa"/>
          </w:tcPr>
          <w:p w14:paraId="197F827D" w14:textId="12449AAE" w:rsidR="00A75B63" w:rsidRPr="0034765A" w:rsidRDefault="00A75B63" w:rsidP="0034765A">
            <w:pPr>
              <w:jc w:val="center"/>
              <w:rPr>
                <w:rFonts w:eastAsia="Times New Roman" w:cstheme="minorHAnsi"/>
                <w:szCs w:val="24"/>
              </w:rPr>
            </w:pPr>
            <w:r w:rsidRPr="0034765A">
              <w:rPr>
                <w:rFonts w:cstheme="minorHAnsi"/>
              </w:rPr>
              <w:t>2</w:t>
            </w:r>
          </w:p>
        </w:tc>
        <w:tc>
          <w:tcPr>
            <w:tcW w:w="0" w:type="auto"/>
          </w:tcPr>
          <w:p w14:paraId="4BBDC38F" w14:textId="20E1BF10" w:rsidR="00A75B63" w:rsidRPr="0034765A" w:rsidRDefault="00A75B63" w:rsidP="0034765A">
            <w:pPr>
              <w:jc w:val="center"/>
              <w:rPr>
                <w:rFonts w:eastAsia="Times New Roman" w:cstheme="minorHAnsi"/>
                <w:szCs w:val="24"/>
              </w:rPr>
            </w:pPr>
            <w:r w:rsidRPr="0034765A">
              <w:rPr>
                <w:rFonts w:cstheme="minorHAnsi"/>
              </w:rPr>
              <w:t>12/31/2024</w:t>
            </w:r>
          </w:p>
        </w:tc>
      </w:tr>
      <w:tr w:rsidR="00D44787" w:rsidRPr="0034765A" w14:paraId="418987C9" w14:textId="77777777" w:rsidTr="00D44787">
        <w:trPr>
          <w:trHeight w:val="144"/>
        </w:trPr>
        <w:tc>
          <w:tcPr>
            <w:tcW w:w="2060" w:type="dxa"/>
          </w:tcPr>
          <w:p w14:paraId="78FCD29E" w14:textId="5067DDC8" w:rsidR="00D44787" w:rsidRPr="0034765A" w:rsidRDefault="00D44787" w:rsidP="0034765A">
            <w:pPr>
              <w:jc w:val="center"/>
              <w:rPr>
                <w:rFonts w:cstheme="minorHAnsi"/>
              </w:rPr>
            </w:pPr>
            <w:r>
              <w:rPr>
                <w:rFonts w:cstheme="minorHAnsi"/>
              </w:rPr>
              <w:t>Absent</w:t>
            </w:r>
          </w:p>
        </w:tc>
        <w:tc>
          <w:tcPr>
            <w:tcW w:w="2070" w:type="dxa"/>
          </w:tcPr>
          <w:p w14:paraId="1628E2EC" w14:textId="3399A278" w:rsidR="00D44787" w:rsidRPr="0034765A" w:rsidRDefault="00D44787" w:rsidP="00A75B63">
            <w:pPr>
              <w:rPr>
                <w:rFonts w:cstheme="minorHAnsi"/>
              </w:rPr>
            </w:pPr>
            <w:r>
              <w:rPr>
                <w:rFonts w:cstheme="minorHAnsi"/>
              </w:rPr>
              <w:t>Bill Morse</w:t>
            </w:r>
          </w:p>
        </w:tc>
        <w:tc>
          <w:tcPr>
            <w:tcW w:w="3515" w:type="dxa"/>
          </w:tcPr>
          <w:p w14:paraId="39964463" w14:textId="5D8CAFA0" w:rsidR="00D44787" w:rsidRDefault="00D44787" w:rsidP="00A75B63">
            <w:pPr>
              <w:rPr>
                <w:rFonts w:cstheme="minorHAnsi"/>
              </w:rPr>
            </w:pPr>
            <w:r>
              <w:rPr>
                <w:rFonts w:cstheme="minorHAnsi"/>
              </w:rPr>
              <w:t>Secretary, At Large</w:t>
            </w:r>
          </w:p>
        </w:tc>
        <w:tc>
          <w:tcPr>
            <w:tcW w:w="693" w:type="dxa"/>
          </w:tcPr>
          <w:p w14:paraId="54CA5CD6" w14:textId="793A7532" w:rsidR="00D44787" w:rsidRPr="0034765A" w:rsidRDefault="00D44787" w:rsidP="0034765A">
            <w:pPr>
              <w:jc w:val="center"/>
              <w:rPr>
                <w:rFonts w:cstheme="minorHAnsi"/>
              </w:rPr>
            </w:pPr>
            <w:r>
              <w:rPr>
                <w:rFonts w:cstheme="minorHAnsi"/>
              </w:rPr>
              <w:t>5</w:t>
            </w:r>
          </w:p>
        </w:tc>
        <w:tc>
          <w:tcPr>
            <w:tcW w:w="0" w:type="auto"/>
          </w:tcPr>
          <w:p w14:paraId="72585388" w14:textId="4BF1F262" w:rsidR="00D44787" w:rsidRPr="0034765A" w:rsidRDefault="00D44787" w:rsidP="0034765A">
            <w:pPr>
              <w:jc w:val="center"/>
              <w:rPr>
                <w:rFonts w:cstheme="minorHAnsi"/>
              </w:rPr>
            </w:pPr>
            <w:r>
              <w:rPr>
                <w:rFonts w:cstheme="minorHAnsi"/>
              </w:rPr>
              <w:t>12/31/2024</w:t>
            </w:r>
          </w:p>
        </w:tc>
      </w:tr>
      <w:tr w:rsidR="0034765A" w:rsidRPr="0034765A" w14:paraId="06788E5B" w14:textId="77777777" w:rsidTr="00D44787">
        <w:trPr>
          <w:trHeight w:val="144"/>
        </w:trPr>
        <w:tc>
          <w:tcPr>
            <w:tcW w:w="2060" w:type="dxa"/>
          </w:tcPr>
          <w:p w14:paraId="4846AE19" w14:textId="6839ED57" w:rsidR="0034765A" w:rsidRPr="0034765A" w:rsidRDefault="00D44787" w:rsidP="0034765A">
            <w:pPr>
              <w:jc w:val="center"/>
              <w:rPr>
                <w:rFonts w:eastAsia="Times New Roman" w:cstheme="minorHAnsi"/>
                <w:szCs w:val="24"/>
              </w:rPr>
            </w:pPr>
            <w:r>
              <w:rPr>
                <w:rFonts w:cstheme="minorHAnsi"/>
              </w:rPr>
              <w:t>3</w:t>
            </w:r>
          </w:p>
        </w:tc>
        <w:tc>
          <w:tcPr>
            <w:tcW w:w="2070" w:type="dxa"/>
          </w:tcPr>
          <w:p w14:paraId="5A91C5C7" w14:textId="0FA689D6" w:rsidR="0034765A" w:rsidRPr="0034765A" w:rsidRDefault="0034765A" w:rsidP="0034765A">
            <w:pPr>
              <w:rPr>
                <w:rFonts w:eastAsia="Times New Roman" w:cstheme="minorHAnsi"/>
                <w:szCs w:val="24"/>
              </w:rPr>
            </w:pPr>
            <w:r w:rsidRPr="0034765A">
              <w:rPr>
                <w:rFonts w:cstheme="minorHAnsi"/>
              </w:rPr>
              <w:t>KC Mandeville</w:t>
            </w:r>
          </w:p>
        </w:tc>
        <w:tc>
          <w:tcPr>
            <w:tcW w:w="3515" w:type="dxa"/>
          </w:tcPr>
          <w:p w14:paraId="255D5530" w14:textId="2FE4E211" w:rsidR="0034765A" w:rsidRPr="0034765A" w:rsidRDefault="0034765A" w:rsidP="0034765A">
            <w:pPr>
              <w:rPr>
                <w:rFonts w:eastAsia="Times New Roman" w:cstheme="minorHAnsi"/>
                <w:szCs w:val="24"/>
              </w:rPr>
            </w:pPr>
            <w:r w:rsidRPr="0037291B">
              <w:t xml:space="preserve">Member, At Large </w:t>
            </w:r>
          </w:p>
        </w:tc>
        <w:tc>
          <w:tcPr>
            <w:tcW w:w="693" w:type="dxa"/>
          </w:tcPr>
          <w:p w14:paraId="0899C983" w14:textId="15D8FCDC" w:rsidR="0034765A" w:rsidRPr="0034765A" w:rsidRDefault="0034765A" w:rsidP="0034765A">
            <w:pPr>
              <w:jc w:val="center"/>
              <w:rPr>
                <w:rFonts w:eastAsia="Times New Roman" w:cstheme="minorHAnsi"/>
                <w:szCs w:val="24"/>
              </w:rPr>
            </w:pPr>
            <w:r w:rsidRPr="0034765A">
              <w:rPr>
                <w:rFonts w:cstheme="minorHAnsi"/>
              </w:rPr>
              <w:t>3</w:t>
            </w:r>
          </w:p>
        </w:tc>
        <w:tc>
          <w:tcPr>
            <w:tcW w:w="0" w:type="auto"/>
          </w:tcPr>
          <w:p w14:paraId="0ED46D7A" w14:textId="406947E2" w:rsidR="0034765A" w:rsidRPr="0034765A" w:rsidRDefault="0034765A" w:rsidP="0034765A">
            <w:pPr>
              <w:jc w:val="center"/>
              <w:rPr>
                <w:rFonts w:eastAsia="Times New Roman" w:cstheme="minorHAnsi"/>
                <w:szCs w:val="24"/>
              </w:rPr>
            </w:pPr>
            <w:r w:rsidRPr="0034765A">
              <w:rPr>
                <w:rFonts w:cstheme="minorHAnsi"/>
              </w:rPr>
              <w:t>12/31/2023</w:t>
            </w:r>
          </w:p>
        </w:tc>
      </w:tr>
      <w:tr w:rsidR="0034765A" w:rsidRPr="0034765A" w14:paraId="4798BE81" w14:textId="77777777" w:rsidTr="00D44787">
        <w:trPr>
          <w:trHeight w:val="144"/>
        </w:trPr>
        <w:tc>
          <w:tcPr>
            <w:tcW w:w="2060" w:type="dxa"/>
          </w:tcPr>
          <w:p w14:paraId="1AB971F8" w14:textId="5AF52BCF" w:rsidR="0034765A" w:rsidRPr="0034765A" w:rsidRDefault="00D44787" w:rsidP="0034765A">
            <w:pPr>
              <w:jc w:val="center"/>
              <w:rPr>
                <w:rFonts w:eastAsia="Times New Roman" w:cstheme="minorHAnsi"/>
                <w:szCs w:val="24"/>
              </w:rPr>
            </w:pPr>
            <w:r>
              <w:rPr>
                <w:rFonts w:cstheme="minorHAnsi"/>
              </w:rPr>
              <w:t>Absent</w:t>
            </w:r>
          </w:p>
        </w:tc>
        <w:tc>
          <w:tcPr>
            <w:tcW w:w="2070" w:type="dxa"/>
          </w:tcPr>
          <w:p w14:paraId="5755E7A5" w14:textId="043EA5C8" w:rsidR="0034765A" w:rsidRPr="0034765A" w:rsidRDefault="0034765A" w:rsidP="0034765A">
            <w:pPr>
              <w:rPr>
                <w:rFonts w:eastAsia="Times New Roman" w:cstheme="minorHAnsi"/>
                <w:szCs w:val="24"/>
              </w:rPr>
            </w:pPr>
            <w:r w:rsidRPr="0034765A">
              <w:rPr>
                <w:rFonts w:cstheme="minorHAnsi"/>
              </w:rPr>
              <w:t>Mark Griep</w:t>
            </w:r>
          </w:p>
        </w:tc>
        <w:tc>
          <w:tcPr>
            <w:tcW w:w="3515" w:type="dxa"/>
          </w:tcPr>
          <w:p w14:paraId="15A499C2" w14:textId="2D04BC74" w:rsidR="0034765A" w:rsidRPr="0034765A" w:rsidRDefault="0034765A" w:rsidP="0034765A">
            <w:pPr>
              <w:rPr>
                <w:rFonts w:eastAsia="Times New Roman" w:cstheme="minorHAnsi"/>
                <w:szCs w:val="24"/>
              </w:rPr>
            </w:pPr>
            <w:r w:rsidRPr="0037291B">
              <w:t xml:space="preserve">Member, At Large </w:t>
            </w:r>
          </w:p>
        </w:tc>
        <w:tc>
          <w:tcPr>
            <w:tcW w:w="693" w:type="dxa"/>
          </w:tcPr>
          <w:p w14:paraId="66AB61C5" w14:textId="726A9DA7" w:rsidR="0034765A" w:rsidRPr="0034765A" w:rsidRDefault="0034765A" w:rsidP="0034765A">
            <w:pPr>
              <w:jc w:val="center"/>
              <w:rPr>
                <w:rFonts w:eastAsia="Times New Roman" w:cstheme="minorHAnsi"/>
                <w:szCs w:val="24"/>
              </w:rPr>
            </w:pPr>
            <w:r w:rsidRPr="0034765A">
              <w:rPr>
                <w:rFonts w:cstheme="minorHAnsi"/>
              </w:rPr>
              <w:t>2</w:t>
            </w:r>
          </w:p>
        </w:tc>
        <w:tc>
          <w:tcPr>
            <w:tcW w:w="0" w:type="auto"/>
          </w:tcPr>
          <w:p w14:paraId="57D2A88B" w14:textId="7F2F121D" w:rsidR="0034765A" w:rsidRPr="0034765A" w:rsidRDefault="0034765A" w:rsidP="0034765A">
            <w:pPr>
              <w:jc w:val="center"/>
              <w:rPr>
                <w:rFonts w:eastAsia="Times New Roman" w:cstheme="minorHAnsi"/>
                <w:szCs w:val="24"/>
              </w:rPr>
            </w:pPr>
            <w:r w:rsidRPr="0034765A">
              <w:rPr>
                <w:rFonts w:cstheme="minorHAnsi"/>
              </w:rPr>
              <w:t>12/31/2024</w:t>
            </w:r>
          </w:p>
        </w:tc>
      </w:tr>
      <w:tr w:rsidR="0034765A" w:rsidRPr="0034765A" w14:paraId="5171FE1E" w14:textId="77777777" w:rsidTr="00D44787">
        <w:trPr>
          <w:trHeight w:val="144"/>
        </w:trPr>
        <w:tc>
          <w:tcPr>
            <w:tcW w:w="2060" w:type="dxa"/>
          </w:tcPr>
          <w:p w14:paraId="2C81A764" w14:textId="5249F756" w:rsidR="0034765A" w:rsidRPr="0034765A" w:rsidRDefault="00D44787" w:rsidP="0034765A">
            <w:pPr>
              <w:jc w:val="center"/>
              <w:rPr>
                <w:rFonts w:eastAsia="Times New Roman" w:cstheme="minorHAnsi"/>
                <w:szCs w:val="24"/>
              </w:rPr>
            </w:pPr>
            <w:r>
              <w:rPr>
                <w:rFonts w:cstheme="minorHAnsi"/>
              </w:rPr>
              <w:t>Virtual</w:t>
            </w:r>
          </w:p>
        </w:tc>
        <w:tc>
          <w:tcPr>
            <w:tcW w:w="2070" w:type="dxa"/>
          </w:tcPr>
          <w:p w14:paraId="04FF65D2" w14:textId="2F202D55" w:rsidR="0034765A" w:rsidRPr="0034765A" w:rsidRDefault="0034765A" w:rsidP="0034765A">
            <w:pPr>
              <w:rPr>
                <w:rFonts w:eastAsia="Times New Roman" w:cstheme="minorHAnsi"/>
                <w:szCs w:val="24"/>
              </w:rPr>
            </w:pPr>
            <w:r w:rsidRPr="0034765A">
              <w:rPr>
                <w:rFonts w:cstheme="minorHAnsi"/>
              </w:rPr>
              <w:t xml:space="preserve">Eric Knolles </w:t>
            </w:r>
          </w:p>
        </w:tc>
        <w:tc>
          <w:tcPr>
            <w:tcW w:w="3515" w:type="dxa"/>
          </w:tcPr>
          <w:p w14:paraId="54F1EF7F" w14:textId="70B964D4" w:rsidR="0034765A" w:rsidRPr="0034765A" w:rsidRDefault="0034765A" w:rsidP="0034765A">
            <w:pPr>
              <w:rPr>
                <w:rFonts w:eastAsia="Times New Roman" w:cstheme="minorHAnsi"/>
                <w:szCs w:val="24"/>
              </w:rPr>
            </w:pPr>
            <w:r w:rsidRPr="0037291B">
              <w:t xml:space="preserve">Member, At Large </w:t>
            </w:r>
          </w:p>
        </w:tc>
        <w:tc>
          <w:tcPr>
            <w:tcW w:w="693" w:type="dxa"/>
          </w:tcPr>
          <w:p w14:paraId="607DBC8B" w14:textId="0077E814" w:rsidR="0034765A" w:rsidRPr="0034765A" w:rsidRDefault="0034765A" w:rsidP="0034765A">
            <w:pPr>
              <w:jc w:val="center"/>
              <w:rPr>
                <w:rFonts w:eastAsia="Times New Roman" w:cstheme="minorHAnsi"/>
                <w:szCs w:val="24"/>
              </w:rPr>
            </w:pPr>
            <w:r w:rsidRPr="0034765A">
              <w:rPr>
                <w:rFonts w:cstheme="minorHAnsi"/>
              </w:rPr>
              <w:t>2</w:t>
            </w:r>
          </w:p>
        </w:tc>
        <w:tc>
          <w:tcPr>
            <w:tcW w:w="0" w:type="auto"/>
          </w:tcPr>
          <w:p w14:paraId="52B6FF6E" w14:textId="130F04B6" w:rsidR="0034765A" w:rsidRPr="0034765A" w:rsidRDefault="0034765A" w:rsidP="0034765A">
            <w:pPr>
              <w:jc w:val="center"/>
              <w:rPr>
                <w:rFonts w:eastAsia="Times New Roman" w:cstheme="minorHAnsi"/>
                <w:szCs w:val="24"/>
              </w:rPr>
            </w:pPr>
            <w:r w:rsidRPr="0034765A">
              <w:rPr>
                <w:rFonts w:cstheme="minorHAnsi"/>
              </w:rPr>
              <w:t>12/31/2024</w:t>
            </w:r>
          </w:p>
        </w:tc>
      </w:tr>
      <w:tr w:rsidR="0034765A" w:rsidRPr="0034765A" w14:paraId="29197FA1" w14:textId="77777777" w:rsidTr="00D44787">
        <w:trPr>
          <w:trHeight w:val="144"/>
        </w:trPr>
        <w:tc>
          <w:tcPr>
            <w:tcW w:w="2060" w:type="dxa"/>
          </w:tcPr>
          <w:p w14:paraId="748A2D6C" w14:textId="3275328E" w:rsidR="0034765A" w:rsidRPr="0034765A" w:rsidRDefault="00175737" w:rsidP="0034765A">
            <w:pPr>
              <w:jc w:val="center"/>
              <w:rPr>
                <w:rFonts w:eastAsia="Times New Roman" w:cstheme="minorHAnsi"/>
                <w:szCs w:val="24"/>
              </w:rPr>
            </w:pPr>
            <w:r>
              <w:rPr>
                <w:rFonts w:cstheme="minorHAnsi"/>
              </w:rPr>
              <w:t>4</w:t>
            </w:r>
          </w:p>
        </w:tc>
        <w:tc>
          <w:tcPr>
            <w:tcW w:w="2070" w:type="dxa"/>
          </w:tcPr>
          <w:p w14:paraId="73FD78D9" w14:textId="2C73AE17" w:rsidR="0034765A" w:rsidRPr="0034765A" w:rsidRDefault="0034765A" w:rsidP="0034765A">
            <w:pPr>
              <w:rPr>
                <w:rFonts w:eastAsia="Times New Roman" w:cstheme="minorHAnsi"/>
                <w:szCs w:val="24"/>
              </w:rPr>
            </w:pPr>
            <w:r w:rsidRPr="0034765A">
              <w:rPr>
                <w:rFonts w:cstheme="minorHAnsi"/>
              </w:rPr>
              <w:t>Rob Murray</w:t>
            </w:r>
          </w:p>
        </w:tc>
        <w:tc>
          <w:tcPr>
            <w:tcW w:w="3515" w:type="dxa"/>
          </w:tcPr>
          <w:p w14:paraId="5E121D55" w14:textId="34B7E6C1" w:rsidR="0034765A" w:rsidRPr="0034765A" w:rsidRDefault="0034765A" w:rsidP="0034765A">
            <w:pPr>
              <w:rPr>
                <w:rFonts w:eastAsia="Times New Roman" w:cstheme="minorHAnsi"/>
                <w:szCs w:val="24"/>
              </w:rPr>
            </w:pPr>
            <w:r w:rsidRPr="0037291B">
              <w:t xml:space="preserve">Member, At Large </w:t>
            </w:r>
          </w:p>
        </w:tc>
        <w:tc>
          <w:tcPr>
            <w:tcW w:w="693" w:type="dxa"/>
          </w:tcPr>
          <w:p w14:paraId="77FC337F" w14:textId="6CEA7215" w:rsidR="0034765A" w:rsidRPr="0034765A" w:rsidRDefault="0034765A" w:rsidP="0034765A">
            <w:pPr>
              <w:jc w:val="center"/>
              <w:rPr>
                <w:rFonts w:eastAsia="Times New Roman" w:cstheme="minorHAnsi"/>
                <w:szCs w:val="24"/>
              </w:rPr>
            </w:pPr>
            <w:r w:rsidRPr="0034765A">
              <w:rPr>
                <w:rFonts w:cstheme="minorHAnsi"/>
              </w:rPr>
              <w:t>1</w:t>
            </w:r>
          </w:p>
        </w:tc>
        <w:tc>
          <w:tcPr>
            <w:tcW w:w="0" w:type="auto"/>
          </w:tcPr>
          <w:p w14:paraId="21508560" w14:textId="792785A3" w:rsidR="0034765A" w:rsidRPr="0034765A" w:rsidRDefault="0034765A" w:rsidP="0034765A">
            <w:pPr>
              <w:jc w:val="center"/>
              <w:rPr>
                <w:rFonts w:eastAsia="Times New Roman" w:cstheme="minorHAnsi"/>
                <w:szCs w:val="24"/>
              </w:rPr>
            </w:pPr>
            <w:r w:rsidRPr="0034765A">
              <w:rPr>
                <w:rFonts w:cstheme="minorHAnsi"/>
              </w:rPr>
              <w:t>12/31/2025</w:t>
            </w:r>
          </w:p>
        </w:tc>
      </w:tr>
      <w:tr w:rsidR="0034765A" w:rsidRPr="0034765A" w14:paraId="0EA7E775" w14:textId="77777777" w:rsidTr="00D44787">
        <w:trPr>
          <w:trHeight w:val="144"/>
        </w:trPr>
        <w:tc>
          <w:tcPr>
            <w:tcW w:w="2060" w:type="dxa"/>
          </w:tcPr>
          <w:p w14:paraId="77849AC2" w14:textId="23C306B2" w:rsidR="0034765A" w:rsidRPr="0034765A" w:rsidRDefault="00175737" w:rsidP="0034765A">
            <w:pPr>
              <w:jc w:val="center"/>
              <w:rPr>
                <w:rFonts w:eastAsia="Times New Roman" w:cstheme="minorHAnsi"/>
                <w:szCs w:val="24"/>
              </w:rPr>
            </w:pPr>
            <w:r>
              <w:rPr>
                <w:rFonts w:cstheme="minorHAnsi"/>
              </w:rPr>
              <w:t>5</w:t>
            </w:r>
          </w:p>
        </w:tc>
        <w:tc>
          <w:tcPr>
            <w:tcW w:w="2070" w:type="dxa"/>
          </w:tcPr>
          <w:p w14:paraId="3531E98E" w14:textId="3DC29E60" w:rsidR="0034765A" w:rsidRPr="0034765A" w:rsidRDefault="0034765A" w:rsidP="00A75B63">
            <w:pPr>
              <w:rPr>
                <w:rFonts w:eastAsia="Times New Roman" w:cstheme="minorHAnsi"/>
                <w:szCs w:val="24"/>
              </w:rPr>
            </w:pPr>
            <w:r w:rsidRPr="0034765A">
              <w:rPr>
                <w:rFonts w:cstheme="minorHAnsi"/>
              </w:rPr>
              <w:t>Jake Brown</w:t>
            </w:r>
          </w:p>
        </w:tc>
        <w:tc>
          <w:tcPr>
            <w:tcW w:w="3515" w:type="dxa"/>
          </w:tcPr>
          <w:p w14:paraId="56D9C7C6" w14:textId="7C8B1B0D" w:rsidR="0034765A" w:rsidRPr="0034765A" w:rsidRDefault="0034765A" w:rsidP="00A75B63">
            <w:pPr>
              <w:rPr>
                <w:rFonts w:eastAsia="Times New Roman" w:cstheme="minorHAnsi"/>
                <w:szCs w:val="24"/>
              </w:rPr>
            </w:pPr>
            <w:r>
              <w:rPr>
                <w:rFonts w:cstheme="minorHAnsi"/>
              </w:rPr>
              <w:t xml:space="preserve">Member, </w:t>
            </w:r>
            <w:r w:rsidRPr="0034765A">
              <w:rPr>
                <w:rFonts w:cstheme="minorHAnsi"/>
              </w:rPr>
              <w:t xml:space="preserve">Legislative Representative </w:t>
            </w:r>
          </w:p>
        </w:tc>
        <w:tc>
          <w:tcPr>
            <w:tcW w:w="693" w:type="dxa"/>
          </w:tcPr>
          <w:p w14:paraId="59EE0B5C" w14:textId="77777777" w:rsidR="0034765A" w:rsidRPr="0034765A" w:rsidRDefault="0034765A" w:rsidP="0034765A">
            <w:pPr>
              <w:jc w:val="center"/>
              <w:rPr>
                <w:rFonts w:eastAsia="Times New Roman" w:cstheme="minorHAnsi"/>
                <w:szCs w:val="24"/>
              </w:rPr>
            </w:pPr>
            <w:r w:rsidRPr="0034765A">
              <w:rPr>
                <w:rFonts w:cstheme="minorHAnsi"/>
              </w:rPr>
              <w:t>2</w:t>
            </w:r>
          </w:p>
        </w:tc>
        <w:tc>
          <w:tcPr>
            <w:tcW w:w="1278" w:type="dxa"/>
          </w:tcPr>
          <w:p w14:paraId="3B96437D" w14:textId="6C8065C8" w:rsidR="0034765A" w:rsidRPr="0034765A" w:rsidRDefault="0034765A" w:rsidP="0034765A">
            <w:pPr>
              <w:jc w:val="center"/>
              <w:rPr>
                <w:rFonts w:eastAsia="Times New Roman" w:cstheme="minorHAnsi"/>
                <w:szCs w:val="24"/>
              </w:rPr>
            </w:pPr>
            <w:r w:rsidRPr="0034765A">
              <w:rPr>
                <w:rFonts w:eastAsia="Times New Roman" w:cstheme="minorHAnsi"/>
                <w:szCs w:val="24"/>
              </w:rPr>
              <w:t>Appointed</w:t>
            </w:r>
          </w:p>
        </w:tc>
      </w:tr>
      <w:tr w:rsidR="0034765A" w:rsidRPr="0034765A" w14:paraId="2208A1EB" w14:textId="77777777" w:rsidTr="00D44787">
        <w:trPr>
          <w:trHeight w:val="144"/>
        </w:trPr>
        <w:tc>
          <w:tcPr>
            <w:tcW w:w="2060" w:type="dxa"/>
          </w:tcPr>
          <w:p w14:paraId="209DBF2D" w14:textId="6FAB0070" w:rsidR="0034765A" w:rsidRPr="0034765A" w:rsidRDefault="0034765A" w:rsidP="0034765A">
            <w:pPr>
              <w:jc w:val="center"/>
              <w:rPr>
                <w:rFonts w:eastAsia="Times New Roman" w:cstheme="minorHAnsi"/>
                <w:szCs w:val="24"/>
              </w:rPr>
            </w:pPr>
            <w:r w:rsidRPr="0034765A">
              <w:rPr>
                <w:rFonts w:cstheme="minorHAnsi"/>
              </w:rPr>
              <w:t>Present, non-voting</w:t>
            </w:r>
          </w:p>
        </w:tc>
        <w:tc>
          <w:tcPr>
            <w:tcW w:w="2070" w:type="dxa"/>
          </w:tcPr>
          <w:p w14:paraId="3B1A2C55" w14:textId="0134B487" w:rsidR="0034765A" w:rsidRPr="0034765A" w:rsidRDefault="00D44787" w:rsidP="00A75B63">
            <w:pPr>
              <w:rPr>
                <w:rFonts w:eastAsia="Times New Roman" w:cstheme="minorHAnsi"/>
                <w:szCs w:val="24"/>
              </w:rPr>
            </w:pPr>
            <w:r>
              <w:rPr>
                <w:rFonts w:cstheme="minorHAnsi"/>
              </w:rPr>
              <w:t>Kevin Jordan</w:t>
            </w:r>
          </w:p>
        </w:tc>
        <w:tc>
          <w:tcPr>
            <w:tcW w:w="3515" w:type="dxa"/>
          </w:tcPr>
          <w:p w14:paraId="1369EB9B" w14:textId="5820164D" w:rsidR="0034765A" w:rsidRPr="0034765A" w:rsidRDefault="00D44787" w:rsidP="00A75B63">
            <w:pPr>
              <w:rPr>
                <w:rFonts w:eastAsia="Times New Roman" w:cstheme="minorHAnsi"/>
                <w:szCs w:val="24"/>
              </w:rPr>
            </w:pPr>
            <w:r>
              <w:rPr>
                <w:rFonts w:cstheme="minorHAnsi"/>
              </w:rPr>
              <w:t xml:space="preserve">Interim </w:t>
            </w:r>
            <w:r w:rsidR="0034765A" w:rsidRPr="0034765A">
              <w:rPr>
                <w:rFonts w:cstheme="minorHAnsi"/>
              </w:rPr>
              <w:t>Executive Director</w:t>
            </w:r>
          </w:p>
        </w:tc>
        <w:tc>
          <w:tcPr>
            <w:tcW w:w="1971" w:type="dxa"/>
            <w:gridSpan w:val="2"/>
          </w:tcPr>
          <w:p w14:paraId="15C9145A" w14:textId="5981FCB4" w:rsidR="0034765A" w:rsidRPr="0034765A" w:rsidRDefault="0034765A" w:rsidP="0034765A">
            <w:pPr>
              <w:jc w:val="center"/>
              <w:rPr>
                <w:rFonts w:eastAsia="Times New Roman" w:cstheme="minorHAnsi"/>
                <w:szCs w:val="24"/>
              </w:rPr>
            </w:pPr>
            <w:r w:rsidRPr="0034765A">
              <w:rPr>
                <w:rFonts w:cstheme="minorHAnsi"/>
              </w:rPr>
              <w:t>N/A</w:t>
            </w:r>
          </w:p>
        </w:tc>
      </w:tr>
      <w:tr w:rsidR="00A75B63" w:rsidRPr="0034765A" w14:paraId="6ED10BD1" w14:textId="77777777" w:rsidTr="00D44787">
        <w:trPr>
          <w:trHeight w:val="144"/>
        </w:trPr>
        <w:tc>
          <w:tcPr>
            <w:tcW w:w="2060" w:type="dxa"/>
          </w:tcPr>
          <w:p w14:paraId="4F55F8F1" w14:textId="73A6A1CE" w:rsidR="00A75B63" w:rsidRPr="0034765A" w:rsidRDefault="0034765A" w:rsidP="0034765A">
            <w:pPr>
              <w:jc w:val="center"/>
              <w:rPr>
                <w:rFonts w:eastAsia="Times New Roman" w:cstheme="minorHAnsi"/>
                <w:szCs w:val="24"/>
              </w:rPr>
            </w:pPr>
            <w:r w:rsidRPr="0034765A">
              <w:rPr>
                <w:rFonts w:cstheme="minorHAnsi"/>
              </w:rPr>
              <w:t>Present, non-voting</w:t>
            </w:r>
          </w:p>
        </w:tc>
        <w:tc>
          <w:tcPr>
            <w:tcW w:w="2070" w:type="dxa"/>
          </w:tcPr>
          <w:p w14:paraId="4B039A54" w14:textId="7981AB02" w:rsidR="00A75B63" w:rsidRPr="0034765A" w:rsidRDefault="00A75B63" w:rsidP="00A75B63">
            <w:pPr>
              <w:rPr>
                <w:rFonts w:eastAsia="Times New Roman" w:cstheme="minorHAnsi"/>
                <w:szCs w:val="24"/>
              </w:rPr>
            </w:pPr>
            <w:r w:rsidRPr="0034765A">
              <w:rPr>
                <w:rFonts w:cstheme="minorHAnsi"/>
              </w:rPr>
              <w:t>Paul O’Connor</w:t>
            </w:r>
          </w:p>
        </w:tc>
        <w:tc>
          <w:tcPr>
            <w:tcW w:w="3515" w:type="dxa"/>
          </w:tcPr>
          <w:p w14:paraId="677C47A6" w14:textId="1CE5D775" w:rsidR="00A75B63" w:rsidRPr="0034765A" w:rsidRDefault="00A75B63" w:rsidP="00A75B63">
            <w:pPr>
              <w:rPr>
                <w:rFonts w:eastAsia="Times New Roman" w:cstheme="minorHAnsi"/>
                <w:szCs w:val="24"/>
              </w:rPr>
            </w:pPr>
            <w:r w:rsidRPr="0034765A">
              <w:rPr>
                <w:rFonts w:cstheme="minorHAnsi"/>
              </w:rPr>
              <w:t>State Extension Specialist</w:t>
            </w:r>
          </w:p>
        </w:tc>
        <w:tc>
          <w:tcPr>
            <w:tcW w:w="1971" w:type="dxa"/>
            <w:gridSpan w:val="2"/>
          </w:tcPr>
          <w:p w14:paraId="75476C37" w14:textId="3E178AB7" w:rsidR="00A75B63" w:rsidRPr="0034765A" w:rsidRDefault="00A75B63" w:rsidP="0034765A">
            <w:pPr>
              <w:jc w:val="center"/>
              <w:rPr>
                <w:rFonts w:eastAsia="Times New Roman" w:cstheme="minorHAnsi"/>
                <w:szCs w:val="24"/>
              </w:rPr>
            </w:pPr>
            <w:r w:rsidRPr="0034765A">
              <w:rPr>
                <w:rFonts w:cstheme="minorHAnsi"/>
              </w:rPr>
              <w:t>Appointed</w:t>
            </w:r>
          </w:p>
        </w:tc>
      </w:tr>
    </w:tbl>
    <w:p w14:paraId="66C3B5AA" w14:textId="1F5080E4" w:rsidR="00175737" w:rsidRPr="00175737" w:rsidRDefault="00175737" w:rsidP="00175737">
      <w:pPr>
        <w:rPr>
          <w:b/>
        </w:rPr>
      </w:pPr>
    </w:p>
    <w:p w14:paraId="5A3D85FA" w14:textId="133D9BC9" w:rsidR="0034765A" w:rsidRPr="0034765A" w:rsidRDefault="00CB2173" w:rsidP="0034765A">
      <w:pPr>
        <w:pStyle w:val="ListParagraph"/>
        <w:rPr>
          <w:b/>
        </w:rPr>
      </w:pPr>
      <w:r w:rsidRPr="0034765A">
        <w:rPr>
          <w:b/>
        </w:rPr>
        <w:t>Guests in attendance included:</w:t>
      </w:r>
    </w:p>
    <w:p w14:paraId="7286B4A3" w14:textId="68CFDD72" w:rsidR="0058656A" w:rsidRDefault="0058656A" w:rsidP="0034765A">
      <w:pPr>
        <w:pStyle w:val="ListParagraph"/>
      </w:pPr>
      <w:r>
        <w:t>CCE Tioga Staff</w:t>
      </w:r>
      <w:r w:rsidR="0034765A">
        <w:t xml:space="preserve">: </w:t>
      </w:r>
      <w:r w:rsidR="00175737">
        <w:t>Lisa Weston-Bialy (in-person)</w:t>
      </w:r>
      <w:r w:rsidR="0051409F">
        <w:t xml:space="preserve"> </w:t>
      </w:r>
    </w:p>
    <w:p w14:paraId="096F5BD9" w14:textId="295F670F" w:rsidR="00175737" w:rsidRDefault="00175737" w:rsidP="0034765A">
      <w:pPr>
        <w:pStyle w:val="ListParagraph"/>
      </w:pPr>
      <w:r>
        <w:t xml:space="preserve">State Extension Finance Lead: Gretchen </w:t>
      </w:r>
      <w:proofErr w:type="spellStart"/>
      <w:r>
        <w:t>Uhler</w:t>
      </w:r>
      <w:proofErr w:type="spellEnd"/>
      <w:r>
        <w:t xml:space="preserve"> (virtual)</w:t>
      </w:r>
    </w:p>
    <w:p w14:paraId="67D9EA51" w14:textId="2A222A06" w:rsidR="00E21ACB" w:rsidRPr="0034765A" w:rsidRDefault="00E21ACB" w:rsidP="0034765A">
      <w:pPr>
        <w:pStyle w:val="ListParagraph"/>
      </w:pPr>
      <w:r>
        <w:t>Public</w:t>
      </w:r>
      <w:r w:rsidR="00E456C0">
        <w:t xml:space="preserve">:  </w:t>
      </w:r>
      <w:r w:rsidR="00175737">
        <w:t xml:space="preserve">Kelly </w:t>
      </w:r>
      <w:proofErr w:type="spellStart"/>
      <w:r w:rsidR="00175737">
        <w:t>Whittemore</w:t>
      </w:r>
      <w:proofErr w:type="spellEnd"/>
      <w:r w:rsidR="00175737">
        <w:t xml:space="preserve">, </w:t>
      </w:r>
      <w:proofErr w:type="gramStart"/>
      <w:r w:rsidR="00175737">
        <w:t>Dan</w:t>
      </w:r>
      <w:r w:rsidR="000C5B32">
        <w:t xml:space="preserve"> ?</w:t>
      </w:r>
      <w:proofErr w:type="gramEnd"/>
      <w:r w:rsidR="00175737">
        <w:t xml:space="preserve"> – (future board members in 2024); John King (former 4H Volunteer)</w:t>
      </w:r>
    </w:p>
    <w:p w14:paraId="6CADA969" w14:textId="77777777" w:rsidR="0034765A" w:rsidRDefault="0034765A" w:rsidP="0034765A">
      <w:pPr>
        <w:pStyle w:val="ListParagraph"/>
        <w:ind w:left="1080"/>
      </w:pPr>
    </w:p>
    <w:p w14:paraId="636D0CF2" w14:textId="023FC5EF" w:rsidR="00D97F1D" w:rsidRDefault="00D97F1D" w:rsidP="00D97F1D">
      <w:r w:rsidRPr="3A2B1038">
        <w:rPr>
          <w:b/>
          <w:bCs/>
        </w:rPr>
        <w:t>Mee</w:t>
      </w:r>
      <w:r w:rsidR="00175737">
        <w:rPr>
          <w:b/>
          <w:bCs/>
        </w:rPr>
        <w:t>ting Notes</w:t>
      </w:r>
      <w:r>
        <w:t xml:space="preserve"> </w:t>
      </w:r>
    </w:p>
    <w:p w14:paraId="69969998" w14:textId="59FF785B" w:rsidR="00D97F1D" w:rsidRDefault="00175737" w:rsidP="00D97F1D">
      <w:pPr>
        <w:pStyle w:val="ListParagraph"/>
        <w:numPr>
          <w:ilvl w:val="0"/>
          <w:numId w:val="13"/>
        </w:numPr>
      </w:pPr>
      <w:r>
        <w:t>Eight in-person board members are needed for quorum. Quorum was not met. These are not official minutes.</w:t>
      </w:r>
    </w:p>
    <w:p w14:paraId="77290C96" w14:textId="7174B89B" w:rsidR="00175737" w:rsidRDefault="00175737" w:rsidP="00D97F1D">
      <w:pPr>
        <w:pStyle w:val="ListParagraph"/>
        <w:numPr>
          <w:ilvl w:val="0"/>
          <w:numId w:val="13"/>
        </w:numPr>
      </w:pPr>
      <w:r>
        <w:t>September minutes will be approved in the January meeting. October was Annual Meeting, so those minutes won’t be approved until the 2024 annual meeting.</w:t>
      </w:r>
    </w:p>
    <w:p w14:paraId="49750339" w14:textId="52F6919E" w:rsidR="0028101B" w:rsidRDefault="3A2B1038" w:rsidP="3A2B1038">
      <w:pPr>
        <w:rPr>
          <w:b/>
          <w:bCs/>
        </w:rPr>
      </w:pPr>
      <w:r w:rsidRPr="3A2B1038">
        <w:rPr>
          <w:b/>
          <w:bCs/>
        </w:rPr>
        <w:t xml:space="preserve">Public Comment – </w:t>
      </w:r>
      <w:r w:rsidRPr="0058656A">
        <w:rPr>
          <w:bCs/>
        </w:rPr>
        <w:t>Board President</w:t>
      </w:r>
      <w:r w:rsidR="00E53949">
        <w:rPr>
          <w:bCs/>
        </w:rPr>
        <w:t xml:space="preserve"> Pau Barber </w:t>
      </w:r>
    </w:p>
    <w:p w14:paraId="67A6997E" w14:textId="59906E2E" w:rsidR="0028101B" w:rsidRDefault="00175737" w:rsidP="3A2B1038">
      <w:pPr>
        <w:pStyle w:val="ListParagraph"/>
        <w:numPr>
          <w:ilvl w:val="0"/>
          <w:numId w:val="13"/>
        </w:numPr>
      </w:pPr>
      <w:r>
        <w:lastRenderedPageBreak/>
        <w:t>John King – submitted an application to be re-certified as a volunteer for the 4H Shooting Sports Program. Hasn’t received a response form Kristen yet. Hoping to know outcome</w:t>
      </w:r>
      <w:r w:rsidR="0002000B">
        <w:t xml:space="preserve"> soon to attend the continued education for instructors that is held in </w:t>
      </w:r>
      <w:r w:rsidR="003B2C48">
        <w:t>February</w:t>
      </w:r>
      <w:r w:rsidR="0002000B">
        <w:t>. He really wants to help get shooting sports program back up and running for Tioga county youth.</w:t>
      </w:r>
    </w:p>
    <w:p w14:paraId="6422963D" w14:textId="14B94113" w:rsidR="0002000B" w:rsidRDefault="0002000B" w:rsidP="0002000B">
      <w:pPr>
        <w:pStyle w:val="ListParagraph"/>
        <w:numPr>
          <w:ilvl w:val="1"/>
          <w:numId w:val="13"/>
        </w:numPr>
      </w:pPr>
      <w:r>
        <w:t xml:space="preserve">Response: Paul B and Kevin explained that Kristin is only part-time so her communication can slow for response, but we are working on hiring a full-time person too, we know that’s a problem. Further the board hasn’t had time to discuss the application as we haven’t met since it </w:t>
      </w:r>
      <w:r w:rsidR="00477DE9">
        <w:t>was submitted and we did not have quorum for this meeting. We will put it on the agenda for January.</w:t>
      </w:r>
    </w:p>
    <w:p w14:paraId="58FE17D0" w14:textId="7BB2E10C" w:rsidR="0051409F" w:rsidRDefault="0051409F" w:rsidP="0051409F">
      <w:pPr>
        <w:rPr>
          <w:bCs/>
        </w:rPr>
      </w:pPr>
      <w:r>
        <w:rPr>
          <w:b/>
          <w:bCs/>
        </w:rPr>
        <w:t xml:space="preserve">President Update – </w:t>
      </w:r>
      <w:r>
        <w:rPr>
          <w:bCs/>
        </w:rPr>
        <w:t>Board President</w:t>
      </w:r>
      <w:r w:rsidR="00A75B63">
        <w:rPr>
          <w:bCs/>
        </w:rPr>
        <w:t xml:space="preserve"> </w:t>
      </w:r>
    </w:p>
    <w:p w14:paraId="18708465" w14:textId="0C3CF649" w:rsidR="000C5B32" w:rsidRDefault="000C5B32" w:rsidP="000C5B32">
      <w:pPr>
        <w:pStyle w:val="ListParagraph"/>
        <w:numPr>
          <w:ilvl w:val="0"/>
          <w:numId w:val="26"/>
        </w:numPr>
        <w:rPr>
          <w:bCs/>
        </w:rPr>
      </w:pPr>
      <w:r>
        <w:rPr>
          <w:bCs/>
        </w:rPr>
        <w:t xml:space="preserve">The Executive Director Search Committee is meeting regularly and has things moving forward. It consists of Eric and Paul for board members, Paul O’Connor, Leann Tinney and John Jantz. The board needs to approve the job description that they put together and then the lob can be posted and advertised. It will be in the Cornell system (which is worldwide reaching), regional outlets, on social media and word of mouth – board members should encourage anyone they know that would fit the position well to apply. The Search Committee will narrow down the applicants and then the board with be involved with final interviews and the decision for hire. </w:t>
      </w:r>
    </w:p>
    <w:p w14:paraId="19C0F410" w14:textId="1BF29CE1" w:rsidR="000C5B32" w:rsidRPr="000C5B32" w:rsidRDefault="000C5B32" w:rsidP="000C5B32">
      <w:pPr>
        <w:pStyle w:val="ListParagraph"/>
        <w:numPr>
          <w:ilvl w:val="0"/>
          <w:numId w:val="26"/>
        </w:numPr>
        <w:rPr>
          <w:bCs/>
        </w:rPr>
      </w:pPr>
      <w:r>
        <w:rPr>
          <w:bCs/>
        </w:rPr>
        <w:t>The board discussed the position description and gave Paul some feedback on possible changes to think about. The Executive Committee would meet the following week to approve it and allow things to get moving since there was not quorum at the meeting.</w:t>
      </w:r>
    </w:p>
    <w:p w14:paraId="15DF1757" w14:textId="7639E0F1" w:rsidR="0051409F" w:rsidRDefault="0051409F" w:rsidP="0051409F">
      <w:pPr>
        <w:rPr>
          <w:bCs/>
        </w:rPr>
      </w:pPr>
      <w:r>
        <w:rPr>
          <w:b/>
          <w:bCs/>
        </w:rPr>
        <w:t xml:space="preserve">Executive Director Update </w:t>
      </w:r>
      <w:r w:rsidRPr="00E53949">
        <w:rPr>
          <w:bCs/>
        </w:rPr>
        <w:t xml:space="preserve">– </w:t>
      </w:r>
      <w:r w:rsidR="00E53949" w:rsidRPr="00E53949">
        <w:rPr>
          <w:bCs/>
        </w:rPr>
        <w:t>Interim</w:t>
      </w:r>
      <w:r w:rsidR="00E53949">
        <w:rPr>
          <w:b/>
          <w:bCs/>
        </w:rPr>
        <w:t xml:space="preserve"> </w:t>
      </w:r>
      <w:r>
        <w:rPr>
          <w:bCs/>
        </w:rPr>
        <w:t>Executive Director</w:t>
      </w:r>
      <w:r w:rsidR="00F91D89">
        <w:rPr>
          <w:bCs/>
        </w:rPr>
        <w:t xml:space="preserve"> </w:t>
      </w:r>
      <w:r w:rsidR="00E53949">
        <w:rPr>
          <w:bCs/>
        </w:rPr>
        <w:t>Kevin Jordan</w:t>
      </w:r>
    </w:p>
    <w:p w14:paraId="2A8F300F" w14:textId="7E914BAF" w:rsidR="0051409F" w:rsidRDefault="000C5B32" w:rsidP="0051409F">
      <w:pPr>
        <w:pStyle w:val="ListParagraph"/>
        <w:numPr>
          <w:ilvl w:val="0"/>
          <w:numId w:val="17"/>
        </w:numPr>
        <w:rPr>
          <w:bCs/>
        </w:rPr>
      </w:pPr>
      <w:r>
        <w:rPr>
          <w:bCs/>
        </w:rPr>
        <w:t xml:space="preserve">Several positions are open and Kevin is working on getting them filled. Barb’s position as Ag Educator is reconfigured a little and is not requiring a </w:t>
      </w:r>
      <w:proofErr w:type="spellStart"/>
      <w:proofErr w:type="gramStart"/>
      <w:r>
        <w:rPr>
          <w:bCs/>
        </w:rPr>
        <w:t>masters</w:t>
      </w:r>
      <w:proofErr w:type="spellEnd"/>
      <w:proofErr w:type="gramEnd"/>
      <w:r>
        <w:rPr>
          <w:bCs/>
        </w:rPr>
        <w:t xml:space="preserve"> degree to open the applicant pool, interviews have started. The Horticulture</w:t>
      </w:r>
      <w:r w:rsidR="002F03C3">
        <w:rPr>
          <w:bCs/>
        </w:rPr>
        <w:t xml:space="preserve"> and Facilities M</w:t>
      </w:r>
      <w:r>
        <w:rPr>
          <w:bCs/>
        </w:rPr>
        <w:t xml:space="preserve">anager position has some good applicants so far. </w:t>
      </w:r>
      <w:r w:rsidR="002F03C3">
        <w:rPr>
          <w:bCs/>
        </w:rPr>
        <w:t xml:space="preserve">4H Educator has some applicants so far and the finance manager is open as well. The part time office manager position is being filled by Miranda and Kristin has moved to 4H Program. The energy position is in interviews right now, this position has been filled by Eileen for 2023, but because it was a temporary hire, it had to go through an open search to permanently fill it. Hope to fill several of these positons in the next 30 days. </w:t>
      </w:r>
    </w:p>
    <w:p w14:paraId="27116273" w14:textId="4C230A84" w:rsidR="002F03C3" w:rsidRDefault="002F03C3" w:rsidP="0051409F">
      <w:pPr>
        <w:pStyle w:val="ListParagraph"/>
        <w:numPr>
          <w:ilvl w:val="0"/>
          <w:numId w:val="17"/>
        </w:numPr>
        <w:rPr>
          <w:bCs/>
        </w:rPr>
      </w:pPr>
      <w:r>
        <w:rPr>
          <w:bCs/>
        </w:rPr>
        <w:t xml:space="preserve">The annual meeting went well and seemed well received. Many families attended the 4H awards and there was a crowd for Barb’s retirement celebration including Donna </w:t>
      </w:r>
      <w:proofErr w:type="spellStart"/>
      <w:r>
        <w:rPr>
          <w:bCs/>
        </w:rPr>
        <w:t>Lupardo</w:t>
      </w:r>
      <w:proofErr w:type="spellEnd"/>
      <w:r>
        <w:rPr>
          <w:bCs/>
        </w:rPr>
        <w:t xml:space="preserve">. </w:t>
      </w:r>
    </w:p>
    <w:p w14:paraId="775737F3" w14:textId="0331BCF1" w:rsidR="002F03C3" w:rsidRDefault="002F03C3" w:rsidP="0051409F">
      <w:pPr>
        <w:pStyle w:val="ListParagraph"/>
        <w:numPr>
          <w:ilvl w:val="0"/>
          <w:numId w:val="17"/>
        </w:numPr>
        <w:rPr>
          <w:bCs/>
        </w:rPr>
      </w:pPr>
      <w:r>
        <w:rPr>
          <w:bCs/>
        </w:rPr>
        <w:t xml:space="preserve">Miranda is doing open office hours at the farm from 9am-2pm Monday thru Thursdays and people can also make </w:t>
      </w:r>
      <w:proofErr w:type="spellStart"/>
      <w:r>
        <w:rPr>
          <w:bCs/>
        </w:rPr>
        <w:t>appts</w:t>
      </w:r>
      <w:proofErr w:type="spellEnd"/>
      <w:r>
        <w:rPr>
          <w:bCs/>
        </w:rPr>
        <w:t>. To meet with staff too. So we have fulfilled our goals of having public office hours and also a landline has been installed.</w:t>
      </w:r>
    </w:p>
    <w:p w14:paraId="262A1875" w14:textId="781C020A" w:rsidR="002F03C3" w:rsidRDefault="002F03C3" w:rsidP="0051409F">
      <w:pPr>
        <w:pStyle w:val="ListParagraph"/>
        <w:numPr>
          <w:ilvl w:val="0"/>
          <w:numId w:val="17"/>
        </w:numPr>
        <w:rPr>
          <w:bCs/>
        </w:rPr>
      </w:pPr>
      <w:r>
        <w:rPr>
          <w:bCs/>
        </w:rPr>
        <w:t>Jared attended a USDA conference in Denver and gave a presentation about the incubator program. This is requirement of the first year of the USDA grant and Jared reported that the seemed pleased with our progress so far.</w:t>
      </w:r>
    </w:p>
    <w:p w14:paraId="65874466" w14:textId="2AA726D7" w:rsidR="002F03C3" w:rsidRDefault="002F03C3" w:rsidP="0051409F">
      <w:pPr>
        <w:pStyle w:val="ListParagraph"/>
        <w:numPr>
          <w:ilvl w:val="0"/>
          <w:numId w:val="17"/>
        </w:numPr>
        <w:rPr>
          <w:bCs/>
        </w:rPr>
      </w:pPr>
      <w:r>
        <w:rPr>
          <w:bCs/>
        </w:rPr>
        <w:lastRenderedPageBreak/>
        <w:t>Staff submitted an application to Tioga Downs for a grant to finish the greenhouse for $25,000. We were awarded and Jared was going there to accept the check soon.</w:t>
      </w:r>
    </w:p>
    <w:p w14:paraId="7FD5973C" w14:textId="17BB65C2" w:rsidR="002F03C3" w:rsidRDefault="002F03C3" w:rsidP="0051409F">
      <w:pPr>
        <w:pStyle w:val="ListParagraph"/>
        <w:numPr>
          <w:ilvl w:val="0"/>
          <w:numId w:val="17"/>
        </w:numPr>
        <w:rPr>
          <w:bCs/>
        </w:rPr>
      </w:pPr>
      <w:r>
        <w:rPr>
          <w:bCs/>
        </w:rPr>
        <w:t xml:space="preserve">The Park Foundation application was submitted but no response yet. This was for the high tunnel and solar projects. </w:t>
      </w:r>
    </w:p>
    <w:p w14:paraId="613CFC0D" w14:textId="27D68D58" w:rsidR="00C857AF" w:rsidRDefault="00C857AF" w:rsidP="00C857AF">
      <w:pPr>
        <w:pStyle w:val="ListParagraph"/>
        <w:numPr>
          <w:ilvl w:val="0"/>
          <w:numId w:val="17"/>
        </w:numPr>
        <w:rPr>
          <w:bCs/>
        </w:rPr>
      </w:pPr>
      <w:r>
        <w:rPr>
          <w:bCs/>
        </w:rPr>
        <w:t>Staff are working on an application to Dormitory Authority (DASNY) which will open on 12/1. Application will likely be for handicap accessible furniture, paving outside the office and cooler for incubator farmer program, likely in range of $50-70,000.</w:t>
      </w:r>
      <w:r w:rsidR="001163A3">
        <w:rPr>
          <w:bCs/>
        </w:rPr>
        <w:t xml:space="preserve"> Noted that this grant is 100% reimbursable and often takes a bit to get the reimbursement so we will have to plan to carry these incurred costs for a time, thus the requested funds range is at a number we can carry.</w:t>
      </w:r>
    </w:p>
    <w:p w14:paraId="3F413A7A" w14:textId="708638FD" w:rsidR="00C857AF" w:rsidRDefault="001163A3" w:rsidP="00C857AF">
      <w:pPr>
        <w:pStyle w:val="ListParagraph"/>
        <w:numPr>
          <w:ilvl w:val="0"/>
          <w:numId w:val="17"/>
        </w:numPr>
        <w:rPr>
          <w:bCs/>
        </w:rPr>
      </w:pPr>
      <w:r>
        <w:rPr>
          <w:bCs/>
        </w:rPr>
        <w:t xml:space="preserve">Incubator Farmer Program update on contracts and insurance – all paperwork was signed and in CCE hands, it just hadn’t been sent back to the insurance company, all taken care of now. </w:t>
      </w:r>
    </w:p>
    <w:p w14:paraId="150B326E" w14:textId="0F0B6BA0" w:rsidR="001163A3" w:rsidRPr="001163A3" w:rsidRDefault="001163A3" w:rsidP="001163A3">
      <w:pPr>
        <w:pStyle w:val="ListParagraph"/>
        <w:numPr>
          <w:ilvl w:val="0"/>
          <w:numId w:val="17"/>
        </w:numPr>
        <w:rPr>
          <w:bCs/>
        </w:rPr>
      </w:pPr>
      <w:r>
        <w:rPr>
          <w:bCs/>
        </w:rPr>
        <w:t>Working on some policies for the January board meeting: Remote Work Policy and Conflict of Interest Review Process</w:t>
      </w:r>
    </w:p>
    <w:p w14:paraId="523385EA" w14:textId="2F59EA23" w:rsidR="0051409F" w:rsidRDefault="0051409F" w:rsidP="0051409F">
      <w:pPr>
        <w:rPr>
          <w:bCs/>
        </w:rPr>
      </w:pPr>
      <w:r>
        <w:rPr>
          <w:b/>
          <w:bCs/>
        </w:rPr>
        <w:t xml:space="preserve">Campus Extension Update – </w:t>
      </w:r>
      <w:r>
        <w:rPr>
          <w:bCs/>
        </w:rPr>
        <w:t xml:space="preserve">State Extension Specialist </w:t>
      </w:r>
      <w:r w:rsidR="00E53949">
        <w:rPr>
          <w:bCs/>
        </w:rPr>
        <w:t>Paul O’Connor</w:t>
      </w:r>
    </w:p>
    <w:p w14:paraId="2CA0D4C7" w14:textId="2FAE88D7" w:rsidR="00F91D89" w:rsidRDefault="001163A3" w:rsidP="00477DE9">
      <w:pPr>
        <w:pStyle w:val="ListParagraph"/>
        <w:numPr>
          <w:ilvl w:val="0"/>
          <w:numId w:val="17"/>
        </w:numPr>
        <w:rPr>
          <w:bCs/>
        </w:rPr>
      </w:pPr>
      <w:r>
        <w:rPr>
          <w:bCs/>
        </w:rPr>
        <w:t>Work is being done for the state budget already and letters will be going out to ask for levels to stay the same as they have been for the past 2 years. Trying to get into the governor’s budget which would solidify the funding amount early on. January 2</w:t>
      </w:r>
      <w:r w:rsidRPr="001163A3">
        <w:rPr>
          <w:bCs/>
          <w:vertAlign w:val="superscript"/>
        </w:rPr>
        <w:t>nd</w:t>
      </w:r>
      <w:r>
        <w:rPr>
          <w:bCs/>
        </w:rPr>
        <w:t xml:space="preserve"> is a trip to Albany. </w:t>
      </w:r>
    </w:p>
    <w:p w14:paraId="55C45E13" w14:textId="3EECE049" w:rsidR="001163A3" w:rsidRDefault="001163A3" w:rsidP="00477DE9">
      <w:pPr>
        <w:pStyle w:val="ListParagraph"/>
        <w:numPr>
          <w:ilvl w:val="0"/>
          <w:numId w:val="17"/>
        </w:numPr>
        <w:rPr>
          <w:bCs/>
        </w:rPr>
      </w:pPr>
      <w:r>
        <w:rPr>
          <w:bCs/>
        </w:rPr>
        <w:t>Andy Turner starts this week in the Statewide Extension Executive Director Position. He was previously the statewide 4-H Program Lead.</w:t>
      </w:r>
    </w:p>
    <w:p w14:paraId="36F4F4A9" w14:textId="3152B4B2" w:rsidR="001163A3" w:rsidRPr="0029505E" w:rsidRDefault="00E53949" w:rsidP="00477DE9">
      <w:pPr>
        <w:pStyle w:val="ListParagraph"/>
        <w:numPr>
          <w:ilvl w:val="0"/>
          <w:numId w:val="17"/>
        </w:numPr>
        <w:rPr>
          <w:bCs/>
        </w:rPr>
      </w:pPr>
      <w:r>
        <w:rPr>
          <w:bCs/>
        </w:rPr>
        <w:t xml:space="preserve">There has been excellent communication between Kevin, Paul Barber and Paul O’Connor, things are going well. </w:t>
      </w:r>
    </w:p>
    <w:p w14:paraId="78871E54" w14:textId="3B3151C9" w:rsidR="00370639" w:rsidRDefault="00370639" w:rsidP="00370639">
      <w:r w:rsidRPr="00C12656">
        <w:rPr>
          <w:b/>
          <w:bCs/>
        </w:rPr>
        <w:t>Committee Reports</w:t>
      </w:r>
      <w:r w:rsidR="001F481F">
        <w:t xml:space="preserve"> </w:t>
      </w:r>
    </w:p>
    <w:p w14:paraId="44C44E68" w14:textId="123B7FFA" w:rsidR="0051409F" w:rsidRDefault="00F91D89" w:rsidP="00A75B63">
      <w:pPr>
        <w:pStyle w:val="ListParagraph"/>
        <w:numPr>
          <w:ilvl w:val="0"/>
          <w:numId w:val="25"/>
        </w:numPr>
      </w:pPr>
      <w:r w:rsidRPr="00A75B63">
        <w:rPr>
          <w:b/>
          <w:bCs/>
        </w:rPr>
        <w:t>4-H Youth/Fair Committee</w:t>
      </w:r>
      <w:r w:rsidR="0051409F" w:rsidRPr="00A75B63">
        <w:rPr>
          <w:b/>
          <w:bCs/>
        </w:rPr>
        <w:t xml:space="preserve"> Report</w:t>
      </w:r>
      <w:r w:rsidR="0051409F">
        <w:t xml:space="preserve"> – </w:t>
      </w:r>
      <w:r>
        <w:t>Chair</w:t>
      </w:r>
      <w:r w:rsidR="0051409F">
        <w:t xml:space="preserve"> </w:t>
      </w:r>
      <w:r>
        <w:t>Jake Brown</w:t>
      </w:r>
    </w:p>
    <w:p w14:paraId="1E223701" w14:textId="3E555D83" w:rsidR="00A75B63" w:rsidRDefault="00E53949" w:rsidP="00E53949">
      <w:pPr>
        <w:pStyle w:val="ListParagraph"/>
        <w:numPr>
          <w:ilvl w:val="0"/>
          <w:numId w:val="18"/>
        </w:numPr>
      </w:pPr>
      <w:r>
        <w:t>Building has been winterized.</w:t>
      </w:r>
    </w:p>
    <w:p w14:paraId="6BF13BF6" w14:textId="27362798" w:rsidR="00E53949" w:rsidRDefault="00E53949" w:rsidP="00E53949">
      <w:pPr>
        <w:pStyle w:val="ListParagraph"/>
        <w:numPr>
          <w:ilvl w:val="0"/>
          <w:numId w:val="18"/>
        </w:numPr>
      </w:pPr>
      <w:r>
        <w:t xml:space="preserve">15 new lights to be purchased before end of 2023 and installed in 2024. Working on some leads for donated time from some electricians. Glen Martin or Paul Barber can supply the scissor lift needed. </w:t>
      </w:r>
    </w:p>
    <w:p w14:paraId="0BC1A7FE" w14:textId="3FD5C19E" w:rsidR="00E53949" w:rsidRDefault="00E53949" w:rsidP="00E53949">
      <w:pPr>
        <w:pStyle w:val="ListParagraph"/>
        <w:numPr>
          <w:ilvl w:val="0"/>
          <w:numId w:val="18"/>
        </w:numPr>
      </w:pPr>
      <w:r>
        <w:t xml:space="preserve">Looking at replacing the front door lock with a keyless entry code lock. Will be about $800 but will remove the limitation of getting people keys ahead of time and will make the space more available to 4-H clubs and others. </w:t>
      </w:r>
    </w:p>
    <w:p w14:paraId="067199C0" w14:textId="484DE505" w:rsidR="00E53949" w:rsidRDefault="00E53949" w:rsidP="00E53949">
      <w:pPr>
        <w:pStyle w:val="ListParagraph"/>
        <w:numPr>
          <w:ilvl w:val="0"/>
          <w:numId w:val="18"/>
        </w:numPr>
      </w:pPr>
      <w:r>
        <w:t xml:space="preserve">Work has begun on bringing back the pork chop BBQ as an </w:t>
      </w:r>
      <w:proofErr w:type="gramStart"/>
      <w:r>
        <w:t>ag</w:t>
      </w:r>
      <w:proofErr w:type="gramEnd"/>
      <w:r>
        <w:t xml:space="preserve"> community event before the youth auction at the fair. Farm Bureau has agreed to host it and details are being worked out. Jake has begun research on pork chops </w:t>
      </w:r>
      <w:r>
        <w:sym w:font="Wingdings" w:char="F04A"/>
      </w:r>
      <w:r>
        <w:t xml:space="preserve"> </w:t>
      </w:r>
      <w:proofErr w:type="gramStart"/>
      <w:r>
        <w:t>The</w:t>
      </w:r>
      <w:proofErr w:type="gramEnd"/>
      <w:r>
        <w:t xml:space="preserve"> fair board also liked the idea and is in support. </w:t>
      </w:r>
    </w:p>
    <w:p w14:paraId="47C252F3" w14:textId="64C53551" w:rsidR="00E53949" w:rsidRDefault="00E53949" w:rsidP="00E53949">
      <w:pPr>
        <w:pStyle w:val="ListParagraph"/>
        <w:numPr>
          <w:ilvl w:val="0"/>
          <w:numId w:val="18"/>
        </w:numPr>
      </w:pPr>
      <w:r>
        <w:t xml:space="preserve">The fair will look a little different in 2024. The admission fees and carnival will only run Wed-Sat. Tuesday will be a free admission day with no carnival, but this is an opportunity to showcase the agricultural piece of the fair and 4-H shows will run as normal with move-in </w:t>
      </w:r>
      <w:r>
        <w:lastRenderedPageBreak/>
        <w:t xml:space="preserve">day on Monday and shows beginning on Tuesday and running through Saturday with the auction on Saturday afternoon/evening. </w:t>
      </w:r>
    </w:p>
    <w:p w14:paraId="7C9B4228" w14:textId="7376EF15" w:rsidR="00E53949" w:rsidRDefault="00E53949" w:rsidP="00E53949">
      <w:pPr>
        <w:pStyle w:val="ListParagraph"/>
        <w:numPr>
          <w:ilvl w:val="0"/>
          <w:numId w:val="18"/>
        </w:numPr>
      </w:pPr>
      <w:r>
        <w:t>Jake is working with Lions on a grant for projector and media equipment.</w:t>
      </w:r>
    </w:p>
    <w:p w14:paraId="34BEEA4C" w14:textId="122F5CB8" w:rsidR="00E53949" w:rsidRDefault="00E53949" w:rsidP="00E53949">
      <w:pPr>
        <w:pStyle w:val="ListParagraph"/>
        <w:numPr>
          <w:ilvl w:val="0"/>
          <w:numId w:val="18"/>
        </w:numPr>
      </w:pPr>
      <w:r>
        <w:t>The kids that the board assisted with attending national events reached out and were thankful for the opportunity and had a great time.</w:t>
      </w:r>
    </w:p>
    <w:p w14:paraId="5F64B1E5" w14:textId="3BF1D551" w:rsidR="00F91D89" w:rsidRDefault="00F91D89" w:rsidP="00A75B63">
      <w:pPr>
        <w:pStyle w:val="ListParagraph"/>
        <w:numPr>
          <w:ilvl w:val="0"/>
          <w:numId w:val="24"/>
        </w:numPr>
      </w:pPr>
      <w:r w:rsidRPr="00A75B63">
        <w:rPr>
          <w:b/>
          <w:bCs/>
        </w:rPr>
        <w:t>Finance Report</w:t>
      </w:r>
      <w:r>
        <w:t xml:space="preserve"> – Board Treasurer </w:t>
      </w:r>
      <w:r w:rsidR="00E17AD0">
        <w:t>Danielle Singer</w:t>
      </w:r>
    </w:p>
    <w:p w14:paraId="4E298F63" w14:textId="4A4E68DB" w:rsidR="00A75B63" w:rsidRDefault="00CE6B82" w:rsidP="00CE6B82">
      <w:pPr>
        <w:pStyle w:val="ListParagraph"/>
        <w:numPr>
          <w:ilvl w:val="1"/>
          <w:numId w:val="13"/>
        </w:numPr>
      </w:pPr>
      <w:r>
        <w:t xml:space="preserve">Kevin discussed the monthly financial report. No vote because no quorum. </w:t>
      </w:r>
    </w:p>
    <w:p w14:paraId="3D197E30" w14:textId="7BB19BD7" w:rsidR="00CE6B82" w:rsidRDefault="00CE6B82" w:rsidP="00CE6B82">
      <w:pPr>
        <w:pStyle w:val="ListParagraph"/>
        <w:numPr>
          <w:ilvl w:val="1"/>
          <w:numId w:val="13"/>
        </w:numPr>
      </w:pPr>
      <w:r>
        <w:t xml:space="preserve">Kevin discussed the 2024 budget he and Gretchen worked on and presented it to the board for approval. No vote since no quorum. This will be done at the next meeting. Board members have the information to review ahead of meeting. </w:t>
      </w:r>
    </w:p>
    <w:p w14:paraId="013E5E1D" w14:textId="75BB937E" w:rsidR="00E17AD0" w:rsidRDefault="00E17AD0" w:rsidP="00A75B63">
      <w:pPr>
        <w:pStyle w:val="ListParagraph"/>
        <w:numPr>
          <w:ilvl w:val="0"/>
          <w:numId w:val="23"/>
        </w:numPr>
      </w:pPr>
      <w:r w:rsidRPr="00A75B63">
        <w:rPr>
          <w:b/>
          <w:bCs/>
        </w:rPr>
        <w:t>Personnel Report</w:t>
      </w:r>
      <w:r>
        <w:t xml:space="preserve"> – Chair </w:t>
      </w:r>
      <w:r w:rsidR="00CE6B82">
        <w:t xml:space="preserve">Eric Knolles </w:t>
      </w:r>
      <w:r>
        <w:t xml:space="preserve"> </w:t>
      </w:r>
    </w:p>
    <w:p w14:paraId="096B9CE9" w14:textId="63C9BFE8" w:rsidR="0051409F" w:rsidRDefault="00CE6B82" w:rsidP="00A75B63">
      <w:pPr>
        <w:pStyle w:val="ListParagraph"/>
        <w:numPr>
          <w:ilvl w:val="1"/>
          <w:numId w:val="13"/>
        </w:numPr>
      </w:pPr>
      <w:r>
        <w:t>Kevin working on the Remote Work Policy.</w:t>
      </w:r>
    </w:p>
    <w:p w14:paraId="4CEFFB73" w14:textId="3E8693C0" w:rsidR="00A75B63" w:rsidRDefault="00CE6B82" w:rsidP="00CE6B82">
      <w:pPr>
        <w:pStyle w:val="ListParagraph"/>
        <w:numPr>
          <w:ilvl w:val="1"/>
          <w:numId w:val="13"/>
        </w:numPr>
      </w:pPr>
      <w:r>
        <w:t>Staffing for 2024 was part of the 2024 Budget discussion.</w:t>
      </w:r>
    </w:p>
    <w:p w14:paraId="38D2571E" w14:textId="40FBA253" w:rsidR="00E17AD0" w:rsidRDefault="00E17AD0" w:rsidP="00A75B63">
      <w:pPr>
        <w:pStyle w:val="ListParagraph"/>
        <w:numPr>
          <w:ilvl w:val="0"/>
          <w:numId w:val="22"/>
        </w:numPr>
      </w:pPr>
      <w:r w:rsidRPr="00A75B63">
        <w:rPr>
          <w:b/>
          <w:bCs/>
        </w:rPr>
        <w:t>Revenue Diversity Report</w:t>
      </w:r>
      <w:r>
        <w:t xml:space="preserve"> – Chair </w:t>
      </w:r>
      <w:r w:rsidR="00CE6B82">
        <w:t>VACANT</w:t>
      </w:r>
      <w:r>
        <w:t xml:space="preserve"> </w:t>
      </w:r>
    </w:p>
    <w:p w14:paraId="61834787" w14:textId="2D8AA00A" w:rsidR="0034765A" w:rsidRDefault="00CE6B82" w:rsidP="00CE6B82">
      <w:pPr>
        <w:pStyle w:val="ListParagraph"/>
        <w:numPr>
          <w:ilvl w:val="1"/>
          <w:numId w:val="13"/>
        </w:numPr>
      </w:pPr>
      <w:r>
        <w:t>No report.</w:t>
      </w:r>
    </w:p>
    <w:p w14:paraId="53A82E2D" w14:textId="6723BAED" w:rsidR="00E17AD0" w:rsidRDefault="00E17AD0" w:rsidP="00A75B63">
      <w:pPr>
        <w:pStyle w:val="ListParagraph"/>
        <w:numPr>
          <w:ilvl w:val="0"/>
          <w:numId w:val="21"/>
        </w:numPr>
      </w:pPr>
      <w:r w:rsidRPr="00A75B63">
        <w:rPr>
          <w:b/>
          <w:bCs/>
        </w:rPr>
        <w:t>Facilities Report</w:t>
      </w:r>
      <w:r>
        <w:t xml:space="preserve"> – Chair </w:t>
      </w:r>
      <w:r w:rsidR="00B55D09">
        <w:t>Rob Murray</w:t>
      </w:r>
      <w:r>
        <w:t xml:space="preserve"> </w:t>
      </w:r>
    </w:p>
    <w:p w14:paraId="3C07B8F9" w14:textId="7E9F5790" w:rsidR="00A75B63" w:rsidRDefault="00CE6B82" w:rsidP="00CE6B82">
      <w:pPr>
        <w:pStyle w:val="ListParagraph"/>
        <w:numPr>
          <w:ilvl w:val="1"/>
          <w:numId w:val="13"/>
        </w:numPr>
      </w:pPr>
      <w:r>
        <w:t>Working on meeting with Jared to discuss updates.</w:t>
      </w:r>
    </w:p>
    <w:p w14:paraId="34F3C7AA" w14:textId="6141B803" w:rsidR="00E17AD0" w:rsidRDefault="00E17AD0" w:rsidP="00A75B63">
      <w:pPr>
        <w:pStyle w:val="ListParagraph"/>
        <w:numPr>
          <w:ilvl w:val="0"/>
          <w:numId w:val="20"/>
        </w:numPr>
      </w:pPr>
      <w:r w:rsidRPr="00A75B63">
        <w:rPr>
          <w:b/>
          <w:bCs/>
        </w:rPr>
        <w:t>Marketing and Communications Report</w:t>
      </w:r>
      <w:r>
        <w:t xml:space="preserve"> – Chair </w:t>
      </w:r>
      <w:r w:rsidR="00CE6B82">
        <w:t>VACANT</w:t>
      </w:r>
    </w:p>
    <w:p w14:paraId="0A3B9D62" w14:textId="5D1A5DBD" w:rsidR="00A75B63" w:rsidRDefault="00CE6B82" w:rsidP="00CE6B82">
      <w:pPr>
        <w:pStyle w:val="ListParagraph"/>
        <w:numPr>
          <w:ilvl w:val="1"/>
          <w:numId w:val="13"/>
        </w:numPr>
      </w:pPr>
      <w:r>
        <w:t xml:space="preserve">A new board member is interested in chairing this committee. </w:t>
      </w:r>
    </w:p>
    <w:p w14:paraId="2ED6A3B4" w14:textId="696E5A46" w:rsidR="00E17AD0" w:rsidRDefault="00E17AD0" w:rsidP="00A75B63">
      <w:pPr>
        <w:pStyle w:val="ListParagraph"/>
        <w:numPr>
          <w:ilvl w:val="0"/>
          <w:numId w:val="19"/>
        </w:numPr>
      </w:pPr>
      <w:r w:rsidRPr="00A75B63">
        <w:rPr>
          <w:b/>
          <w:bCs/>
        </w:rPr>
        <w:t>Strategic Planning Report</w:t>
      </w:r>
      <w:r>
        <w:t xml:space="preserve"> – Chair </w:t>
      </w:r>
      <w:r w:rsidR="00CE6B82">
        <w:t>Danielle Singer</w:t>
      </w:r>
    </w:p>
    <w:p w14:paraId="7B52FEB0" w14:textId="31B10F4A" w:rsidR="00E17AD0" w:rsidRDefault="00CE6B82" w:rsidP="00A75B63">
      <w:pPr>
        <w:pStyle w:val="ListParagraph"/>
        <w:numPr>
          <w:ilvl w:val="1"/>
          <w:numId w:val="13"/>
        </w:numPr>
      </w:pPr>
      <w:r>
        <w:t xml:space="preserve">In the </w:t>
      </w:r>
      <w:proofErr w:type="gramStart"/>
      <w:r>
        <w:t>new year</w:t>
      </w:r>
      <w:proofErr w:type="gramEnd"/>
      <w:r>
        <w:t xml:space="preserve"> the board will meet to determine some overarching goals/vision for the organization. Once the new Executive Director is on board, this committee will work with them and staff on strategic planning. </w:t>
      </w:r>
    </w:p>
    <w:p w14:paraId="52179107" w14:textId="70A468BD" w:rsidR="00643B06" w:rsidRPr="00A75B63" w:rsidRDefault="0051409F" w:rsidP="00643B06">
      <w:pPr>
        <w:rPr>
          <w:bCs/>
        </w:rPr>
      </w:pPr>
      <w:r>
        <w:rPr>
          <w:b/>
          <w:bCs/>
        </w:rPr>
        <w:t>Open Discussion</w:t>
      </w:r>
      <w:r w:rsidR="00492C96">
        <w:rPr>
          <w:b/>
          <w:bCs/>
        </w:rPr>
        <w:t xml:space="preserve"> – </w:t>
      </w:r>
      <w:r w:rsidR="00492C96" w:rsidRPr="00A75B63">
        <w:rPr>
          <w:bCs/>
        </w:rPr>
        <w:t>Board President</w:t>
      </w:r>
      <w:r w:rsidR="00A75B63" w:rsidRPr="00A75B63">
        <w:rPr>
          <w:bCs/>
        </w:rPr>
        <w:t xml:space="preserve"> Paul Barber</w:t>
      </w:r>
    </w:p>
    <w:p w14:paraId="5131F030" w14:textId="5DD2ECF1" w:rsidR="00BA0485" w:rsidRDefault="00CE6B82" w:rsidP="00A75B63">
      <w:pPr>
        <w:pStyle w:val="ListParagraph"/>
        <w:numPr>
          <w:ilvl w:val="0"/>
          <w:numId w:val="13"/>
        </w:numPr>
      </w:pPr>
      <w:r>
        <w:t xml:space="preserve">Shared Folder discussion. A google account for the board maybe best option to create a place for board files to be saved and would also create an email address for the public to reach out to us at. </w:t>
      </w:r>
    </w:p>
    <w:p w14:paraId="7FD8BE7A" w14:textId="1E8E9413" w:rsidR="00CE6B82" w:rsidRDefault="00CE6B82" w:rsidP="00A75B63">
      <w:pPr>
        <w:pStyle w:val="ListParagraph"/>
        <w:numPr>
          <w:ilvl w:val="0"/>
          <w:numId w:val="13"/>
        </w:numPr>
      </w:pPr>
      <w:r>
        <w:t>The fair board is looking to build office space at the fairgrounds. We should stay updated through Jake on progress.</w:t>
      </w:r>
    </w:p>
    <w:p w14:paraId="5ED34FB4" w14:textId="731C4E8F" w:rsidR="00CE6B82" w:rsidRDefault="00CE6B82" w:rsidP="00A75B63">
      <w:pPr>
        <w:pStyle w:val="ListParagraph"/>
        <w:numPr>
          <w:ilvl w:val="0"/>
          <w:numId w:val="13"/>
        </w:numPr>
      </w:pPr>
      <w:r>
        <w:t xml:space="preserve">Calendar invites should be sent out for board members for the 2024 meeting dates. Tentative dates were marked down. They need to be approved at the January Meeting. </w:t>
      </w:r>
    </w:p>
    <w:p w14:paraId="1FFEC4E7" w14:textId="74037C38" w:rsidR="00CE6B82" w:rsidRDefault="00902311" w:rsidP="00A75B63">
      <w:pPr>
        <w:pStyle w:val="ListParagraph"/>
        <w:numPr>
          <w:ilvl w:val="0"/>
          <w:numId w:val="13"/>
        </w:numPr>
      </w:pPr>
      <w:r>
        <w:t xml:space="preserve">The annual organizational </w:t>
      </w:r>
      <w:r w:rsidR="00CE6B82">
        <w:t xml:space="preserve">meeting </w:t>
      </w:r>
      <w:r>
        <w:t xml:space="preserve">and new board member orientation </w:t>
      </w:r>
      <w:r w:rsidR="00CE6B82">
        <w:t xml:space="preserve">will take place on January </w:t>
      </w:r>
      <w:r>
        <w:t>8</w:t>
      </w:r>
      <w:r w:rsidRPr="00902311">
        <w:rPr>
          <w:vertAlign w:val="superscript"/>
        </w:rPr>
        <w:t>th</w:t>
      </w:r>
      <w:r>
        <w:t xml:space="preserve"> beginning at 6pm. The executive committee and Kevin will work on the documents needed for the meeting and committee members/chairs before the meeting. Please review beforehand.</w:t>
      </w:r>
    </w:p>
    <w:p w14:paraId="5D7671BB" w14:textId="44C15F8A" w:rsidR="00643B06" w:rsidRDefault="3A2B1038" w:rsidP="00643B06">
      <w:pPr>
        <w:rPr>
          <w:b/>
          <w:bCs/>
        </w:rPr>
      </w:pPr>
      <w:r w:rsidRPr="3A2B1038">
        <w:rPr>
          <w:b/>
          <w:bCs/>
        </w:rPr>
        <w:t xml:space="preserve">Adjourn – </w:t>
      </w:r>
      <w:r w:rsidR="00A75B63" w:rsidRPr="00A75B63">
        <w:rPr>
          <w:bCs/>
        </w:rPr>
        <w:t>Board President Paul Barber</w:t>
      </w:r>
    </w:p>
    <w:p w14:paraId="3F8538E1" w14:textId="34FBFC90" w:rsidR="0058656A" w:rsidRPr="0058656A" w:rsidRDefault="00902311" w:rsidP="0058656A">
      <w:pPr>
        <w:pStyle w:val="ListParagraph"/>
        <w:numPr>
          <w:ilvl w:val="0"/>
          <w:numId w:val="16"/>
        </w:numPr>
        <w:rPr>
          <w:b/>
          <w:bCs/>
        </w:rPr>
      </w:pPr>
      <w:r>
        <w:rPr>
          <w:bCs/>
        </w:rPr>
        <w:t>No motion needed, unoffi</w:t>
      </w:r>
      <w:bookmarkStart w:id="0" w:name="_GoBack"/>
      <w:bookmarkEnd w:id="0"/>
      <w:r>
        <w:rPr>
          <w:bCs/>
        </w:rPr>
        <w:t xml:space="preserve">cial meeting since no quorum. </w:t>
      </w:r>
    </w:p>
    <w:sectPr w:rsidR="0058656A" w:rsidRPr="0058656A" w:rsidSect="007A2887">
      <w:headerReference w:type="default" r:id="rId8"/>
      <w:footerReference w:type="default" r:id="rId9"/>
      <w:pgSz w:w="12240" w:h="15840"/>
      <w:pgMar w:top="1440" w:right="1080" w:bottom="144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E1FD" w14:textId="77777777" w:rsidR="003170FF" w:rsidRDefault="003170FF" w:rsidP="00F80BDE">
      <w:pPr>
        <w:spacing w:after="0" w:line="240" w:lineRule="auto"/>
      </w:pPr>
      <w:r>
        <w:separator/>
      </w:r>
    </w:p>
  </w:endnote>
  <w:endnote w:type="continuationSeparator" w:id="0">
    <w:p w14:paraId="79E1B0C4" w14:textId="77777777" w:rsidR="003170FF" w:rsidRDefault="003170FF" w:rsidP="00F8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8C1E" w14:textId="77777777" w:rsidR="0037292F" w:rsidRDefault="007A2887" w:rsidP="007A2887">
    <w:pPr>
      <w:pStyle w:val="Footer"/>
    </w:pPr>
    <w:r>
      <w:rPr>
        <w:noProof/>
      </w:rPr>
      <w:ptab w:relativeTo="margin" w:alignment="left" w:leader="none"/>
    </w:r>
    <w:r w:rsidR="00C350B1">
      <w:rPr>
        <w:noProof/>
      </w:rPr>
      <w:drawing>
        <wp:inline distT="0" distB="0" distL="0" distR="0" wp14:anchorId="79032D12" wp14:editId="09E516FC">
          <wp:extent cx="2923863" cy="266700"/>
          <wp:effectExtent l="0" t="0" r="0" b="0"/>
          <wp:docPr id="2" name="Picture 2" descr="Palatino Lineotype Wordmark" title="Cornell Cooperative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tino Lineotype Wordmark"/>
                  <pic:cNvPicPr>
                    <a:picLocks noChangeAspect="1" noChangeArrowheads="1"/>
                  </pic:cNvPicPr>
                </pic:nvPicPr>
                <pic:blipFill rotWithShape="1">
                  <a:blip r:embed="rId1">
                    <a:extLst>
                      <a:ext uri="{28A0092B-C50C-407E-A947-70E740481C1C}">
                        <a14:useLocalDpi xmlns:a14="http://schemas.microsoft.com/office/drawing/2010/main" val="0"/>
                      </a:ext>
                    </a:extLst>
                  </a:blip>
                  <a:srcRect b="46360"/>
                  <a:stretch/>
                </pic:blipFill>
                <pic:spPr bwMode="auto">
                  <a:xfrm>
                    <a:off x="0" y="0"/>
                    <a:ext cx="2924175" cy="266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ptab w:relativeTo="margin" w:alignment="right" w:leader="none"/>
    </w:r>
    <w:r>
      <w:rPr>
        <w:noProof/>
      </w:rPr>
      <w:drawing>
        <wp:inline distT="0" distB="0" distL="0" distR="0" wp14:anchorId="34AF765F" wp14:editId="4A5CF686">
          <wp:extent cx="783338" cy="783338"/>
          <wp:effectExtent l="0" t="0" r="0" b="0"/>
          <wp:docPr id="4" name="Picture 4" title="Cornell Univers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d_cornell_seal_pms187_r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3338" cy="7833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D059A" w14:textId="77777777" w:rsidR="003170FF" w:rsidRDefault="003170FF" w:rsidP="00F80BDE">
      <w:pPr>
        <w:spacing w:after="0" w:line="240" w:lineRule="auto"/>
      </w:pPr>
      <w:r>
        <w:separator/>
      </w:r>
    </w:p>
  </w:footnote>
  <w:footnote w:type="continuationSeparator" w:id="0">
    <w:p w14:paraId="236F33D9" w14:textId="77777777" w:rsidR="003170FF" w:rsidRDefault="003170FF" w:rsidP="00F8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8B1E" w14:textId="77777777" w:rsidR="00233A4E" w:rsidRPr="00233A4E" w:rsidRDefault="00233A4E" w:rsidP="00233A4E">
    <w:pPr>
      <w:pStyle w:val="HeaderText"/>
      <w:spacing w:line="120" w:lineRule="auto"/>
      <w:rPr>
        <w:color w:val="53565A"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F73"/>
    <w:multiLevelType w:val="hybridMultilevel"/>
    <w:tmpl w:val="08C4ABF6"/>
    <w:lvl w:ilvl="0" w:tplc="E552074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B27"/>
    <w:multiLevelType w:val="hybridMultilevel"/>
    <w:tmpl w:val="2DF8CE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B1FF4"/>
    <w:multiLevelType w:val="hybridMultilevel"/>
    <w:tmpl w:val="2D624E2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AB8"/>
    <w:multiLevelType w:val="hybridMultilevel"/>
    <w:tmpl w:val="36001150"/>
    <w:lvl w:ilvl="0" w:tplc="D8C0EB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2898"/>
    <w:multiLevelType w:val="hybridMultilevel"/>
    <w:tmpl w:val="08F2A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483B77"/>
    <w:multiLevelType w:val="hybridMultilevel"/>
    <w:tmpl w:val="FCB08B84"/>
    <w:lvl w:ilvl="0" w:tplc="5A5E3D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2634F"/>
    <w:multiLevelType w:val="hybridMultilevel"/>
    <w:tmpl w:val="93688650"/>
    <w:lvl w:ilvl="0" w:tplc="8C46BD88">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E12DA"/>
    <w:multiLevelType w:val="hybridMultilevel"/>
    <w:tmpl w:val="B4C6BD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3553A"/>
    <w:multiLevelType w:val="hybridMultilevel"/>
    <w:tmpl w:val="AD04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1811"/>
    <w:multiLevelType w:val="hybridMultilevel"/>
    <w:tmpl w:val="DBCA8A8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333C38A8"/>
    <w:multiLevelType w:val="hybridMultilevel"/>
    <w:tmpl w:val="589820E4"/>
    <w:lvl w:ilvl="0" w:tplc="D402E958">
      <w:start w:val="202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0F08E5"/>
    <w:multiLevelType w:val="hybridMultilevel"/>
    <w:tmpl w:val="BC0CCDC4"/>
    <w:lvl w:ilvl="0" w:tplc="94D8BC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F1403"/>
    <w:multiLevelType w:val="hybridMultilevel"/>
    <w:tmpl w:val="FAD08E6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50BC7489"/>
    <w:multiLevelType w:val="hybridMultilevel"/>
    <w:tmpl w:val="D41E3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083819"/>
    <w:multiLevelType w:val="hybridMultilevel"/>
    <w:tmpl w:val="A3905D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63A4C"/>
    <w:multiLevelType w:val="hybridMultilevel"/>
    <w:tmpl w:val="79B699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D30FC3"/>
    <w:multiLevelType w:val="hybridMultilevel"/>
    <w:tmpl w:val="D0EA3B3A"/>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7" w15:restartNumberingAfterBreak="0">
    <w:nsid w:val="5F627665"/>
    <w:multiLevelType w:val="hybridMultilevel"/>
    <w:tmpl w:val="148C7B64"/>
    <w:lvl w:ilvl="0" w:tplc="6F6E43DE">
      <w:start w:val="3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83548"/>
    <w:multiLevelType w:val="hybridMultilevel"/>
    <w:tmpl w:val="DBEC728E"/>
    <w:lvl w:ilvl="0" w:tplc="3D8EDCF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85D7B"/>
    <w:multiLevelType w:val="hybridMultilevel"/>
    <w:tmpl w:val="206C4F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B779BA"/>
    <w:multiLevelType w:val="hybridMultilevel"/>
    <w:tmpl w:val="E0A25DB6"/>
    <w:lvl w:ilvl="0" w:tplc="452AB90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B08CA"/>
    <w:multiLevelType w:val="hybridMultilevel"/>
    <w:tmpl w:val="C6983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C155C5"/>
    <w:multiLevelType w:val="hybridMultilevel"/>
    <w:tmpl w:val="370E68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265C0"/>
    <w:multiLevelType w:val="hybridMultilevel"/>
    <w:tmpl w:val="7DE08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AE5B85"/>
    <w:multiLevelType w:val="hybridMultilevel"/>
    <w:tmpl w:val="932A47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EC64D5"/>
    <w:multiLevelType w:val="hybridMultilevel"/>
    <w:tmpl w:val="1396DA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11"/>
  </w:num>
  <w:num w:numId="4">
    <w:abstractNumId w:val="5"/>
  </w:num>
  <w:num w:numId="5">
    <w:abstractNumId w:val="0"/>
  </w:num>
  <w:num w:numId="6">
    <w:abstractNumId w:val="4"/>
  </w:num>
  <w:num w:numId="7">
    <w:abstractNumId w:val="16"/>
  </w:num>
  <w:num w:numId="8">
    <w:abstractNumId w:val="12"/>
  </w:num>
  <w:num w:numId="9">
    <w:abstractNumId w:val="9"/>
  </w:num>
  <w:num w:numId="10">
    <w:abstractNumId w:val="21"/>
  </w:num>
  <w:num w:numId="11">
    <w:abstractNumId w:val="20"/>
  </w:num>
  <w:num w:numId="12">
    <w:abstractNumId w:val="17"/>
  </w:num>
  <w:num w:numId="13">
    <w:abstractNumId w:val="10"/>
  </w:num>
  <w:num w:numId="14">
    <w:abstractNumId w:val="2"/>
  </w:num>
  <w:num w:numId="15">
    <w:abstractNumId w:val="6"/>
  </w:num>
  <w:num w:numId="16">
    <w:abstractNumId w:val="23"/>
  </w:num>
  <w:num w:numId="17">
    <w:abstractNumId w:val="13"/>
  </w:num>
  <w:num w:numId="18">
    <w:abstractNumId w:val="25"/>
  </w:num>
  <w:num w:numId="19">
    <w:abstractNumId w:val="22"/>
  </w:num>
  <w:num w:numId="20">
    <w:abstractNumId w:val="1"/>
  </w:num>
  <w:num w:numId="21">
    <w:abstractNumId w:val="15"/>
  </w:num>
  <w:num w:numId="22">
    <w:abstractNumId w:val="19"/>
  </w:num>
  <w:num w:numId="23">
    <w:abstractNumId w:val="24"/>
  </w:num>
  <w:num w:numId="24">
    <w:abstractNumId w:val="7"/>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5C"/>
    <w:rsid w:val="0002000B"/>
    <w:rsid w:val="00054263"/>
    <w:rsid w:val="000834DE"/>
    <w:rsid w:val="000C5B32"/>
    <w:rsid w:val="001163A3"/>
    <w:rsid w:val="00165220"/>
    <w:rsid w:val="001714EC"/>
    <w:rsid w:val="00175737"/>
    <w:rsid w:val="001A59CD"/>
    <w:rsid w:val="001F1BC1"/>
    <w:rsid w:val="001F481F"/>
    <w:rsid w:val="001F6506"/>
    <w:rsid w:val="00205D5E"/>
    <w:rsid w:val="00230265"/>
    <w:rsid w:val="00233A4E"/>
    <w:rsid w:val="00270011"/>
    <w:rsid w:val="0028101B"/>
    <w:rsid w:val="0029038A"/>
    <w:rsid w:val="0029505E"/>
    <w:rsid w:val="002A11E4"/>
    <w:rsid w:val="002A5002"/>
    <w:rsid w:val="002B7019"/>
    <w:rsid w:val="002C3309"/>
    <w:rsid w:val="002F03C3"/>
    <w:rsid w:val="002F38A7"/>
    <w:rsid w:val="003170FF"/>
    <w:rsid w:val="00327131"/>
    <w:rsid w:val="00340E2D"/>
    <w:rsid w:val="003434E3"/>
    <w:rsid w:val="0034765A"/>
    <w:rsid w:val="00370639"/>
    <w:rsid w:val="0037292F"/>
    <w:rsid w:val="0038518F"/>
    <w:rsid w:val="003B2C48"/>
    <w:rsid w:val="003B2CD4"/>
    <w:rsid w:val="003F35ED"/>
    <w:rsid w:val="003F47F9"/>
    <w:rsid w:val="0041009E"/>
    <w:rsid w:val="0043061E"/>
    <w:rsid w:val="00432CEF"/>
    <w:rsid w:val="00477DE9"/>
    <w:rsid w:val="00492C96"/>
    <w:rsid w:val="00494415"/>
    <w:rsid w:val="004F55B6"/>
    <w:rsid w:val="00513AB2"/>
    <w:rsid w:val="0051409F"/>
    <w:rsid w:val="00525DCA"/>
    <w:rsid w:val="005340C2"/>
    <w:rsid w:val="005426AD"/>
    <w:rsid w:val="0058656A"/>
    <w:rsid w:val="005D3DDD"/>
    <w:rsid w:val="005F1B69"/>
    <w:rsid w:val="00621601"/>
    <w:rsid w:val="00640022"/>
    <w:rsid w:val="00643B06"/>
    <w:rsid w:val="00796B1C"/>
    <w:rsid w:val="00797188"/>
    <w:rsid w:val="007A2887"/>
    <w:rsid w:val="007C341D"/>
    <w:rsid w:val="007F1386"/>
    <w:rsid w:val="007F3B8D"/>
    <w:rsid w:val="0080235C"/>
    <w:rsid w:val="008472D4"/>
    <w:rsid w:val="00851BE9"/>
    <w:rsid w:val="008550F5"/>
    <w:rsid w:val="00860B59"/>
    <w:rsid w:val="00902311"/>
    <w:rsid w:val="009A5EEE"/>
    <w:rsid w:val="009E0345"/>
    <w:rsid w:val="009E3014"/>
    <w:rsid w:val="009F0DE8"/>
    <w:rsid w:val="009F2667"/>
    <w:rsid w:val="00A30E38"/>
    <w:rsid w:val="00A630FF"/>
    <w:rsid w:val="00A72003"/>
    <w:rsid w:val="00A75B63"/>
    <w:rsid w:val="00AE15BB"/>
    <w:rsid w:val="00AE554A"/>
    <w:rsid w:val="00B1562C"/>
    <w:rsid w:val="00B256FD"/>
    <w:rsid w:val="00B43431"/>
    <w:rsid w:val="00B50145"/>
    <w:rsid w:val="00B55D09"/>
    <w:rsid w:val="00B708B1"/>
    <w:rsid w:val="00B80CA7"/>
    <w:rsid w:val="00BA0485"/>
    <w:rsid w:val="00BB043E"/>
    <w:rsid w:val="00C12656"/>
    <w:rsid w:val="00C350B1"/>
    <w:rsid w:val="00C857AF"/>
    <w:rsid w:val="00C90AC9"/>
    <w:rsid w:val="00CB2173"/>
    <w:rsid w:val="00CE6B82"/>
    <w:rsid w:val="00CF4D0C"/>
    <w:rsid w:val="00D36F2C"/>
    <w:rsid w:val="00D44787"/>
    <w:rsid w:val="00D50798"/>
    <w:rsid w:val="00D83B82"/>
    <w:rsid w:val="00D864B5"/>
    <w:rsid w:val="00D93471"/>
    <w:rsid w:val="00D95DFF"/>
    <w:rsid w:val="00D97F1D"/>
    <w:rsid w:val="00DA0B8B"/>
    <w:rsid w:val="00E011E6"/>
    <w:rsid w:val="00E17AD0"/>
    <w:rsid w:val="00E21ACB"/>
    <w:rsid w:val="00E456C0"/>
    <w:rsid w:val="00E53949"/>
    <w:rsid w:val="00E600ED"/>
    <w:rsid w:val="00E91C52"/>
    <w:rsid w:val="00EB7CD8"/>
    <w:rsid w:val="00F66E44"/>
    <w:rsid w:val="00F80BDE"/>
    <w:rsid w:val="00F91D89"/>
    <w:rsid w:val="00F9243C"/>
    <w:rsid w:val="00FB3302"/>
    <w:rsid w:val="00FB635C"/>
    <w:rsid w:val="2F56CC68"/>
    <w:rsid w:val="3A2B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D85D"/>
  <w15:docId w15:val="{A7A3A055-9218-4D4F-80A4-B0B30A0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1E4"/>
  </w:style>
  <w:style w:type="paragraph" w:styleId="Heading1">
    <w:name w:val="heading 1"/>
    <w:basedOn w:val="Normal"/>
    <w:next w:val="Normal"/>
    <w:link w:val="Heading1Char"/>
    <w:uiPriority w:val="9"/>
    <w:qFormat/>
    <w:rsid w:val="009E0345"/>
    <w:pPr>
      <w:keepNext/>
      <w:keepLines/>
      <w:spacing w:before="480" w:after="0"/>
      <w:outlineLvl w:val="0"/>
    </w:pPr>
    <w:rPr>
      <w:rFonts w:asciiTheme="majorHAnsi" w:eastAsiaTheme="majorEastAsia" w:hAnsiTheme="majorHAnsi" w:cstheme="majorBidi"/>
      <w:b/>
      <w:bCs/>
      <w:color w:val="53565A" w:themeColor="text2"/>
      <w:sz w:val="28"/>
      <w:szCs w:val="28"/>
    </w:rPr>
  </w:style>
  <w:style w:type="paragraph" w:styleId="Heading2">
    <w:name w:val="heading 2"/>
    <w:basedOn w:val="Normal"/>
    <w:next w:val="Normal"/>
    <w:link w:val="Heading2Char"/>
    <w:uiPriority w:val="9"/>
    <w:unhideWhenUsed/>
    <w:qFormat/>
    <w:rsid w:val="002A11E4"/>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iPriority w:val="9"/>
    <w:unhideWhenUsed/>
    <w:qFormat/>
    <w:rsid w:val="002A11E4"/>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iPriority w:val="9"/>
    <w:unhideWhenUsed/>
    <w:qFormat/>
    <w:rsid w:val="002A11E4"/>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iPriority w:val="9"/>
    <w:semiHidden/>
    <w:unhideWhenUsed/>
    <w:rsid w:val="002A11E4"/>
    <w:pPr>
      <w:keepNext/>
      <w:keepLines/>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iPriority w:val="9"/>
    <w:semiHidden/>
    <w:unhideWhenUsed/>
    <w:qFormat/>
    <w:rsid w:val="002A11E4"/>
    <w:pPr>
      <w:keepNext/>
      <w:keepLines/>
      <w:spacing w:before="200" w:after="0"/>
      <w:outlineLvl w:val="5"/>
    </w:pPr>
    <w:rPr>
      <w:rFonts w:asciiTheme="majorHAnsi" w:eastAsiaTheme="majorEastAsia" w:hAnsiTheme="majorHAnsi" w:cstheme="majorBidi"/>
      <w:i/>
      <w:iCs/>
      <w:color w:val="520C16" w:themeColor="accent1" w:themeShade="7F"/>
    </w:rPr>
  </w:style>
  <w:style w:type="paragraph" w:styleId="Heading7">
    <w:name w:val="heading 7"/>
    <w:basedOn w:val="Normal"/>
    <w:next w:val="Normal"/>
    <w:link w:val="Heading7Char"/>
    <w:uiPriority w:val="9"/>
    <w:semiHidden/>
    <w:unhideWhenUsed/>
    <w:qFormat/>
    <w:rsid w:val="002A11E4"/>
    <w:pPr>
      <w:keepNext/>
      <w:keepLines/>
      <w:spacing w:before="200" w:after="0"/>
      <w:outlineLvl w:val="6"/>
    </w:pPr>
    <w:rPr>
      <w:rFonts w:asciiTheme="majorHAnsi" w:eastAsiaTheme="majorEastAsia" w:hAnsiTheme="majorHAnsi" w:cstheme="majorBidi"/>
      <w:i/>
      <w:iCs/>
      <w:color w:val="006BB6" w:themeColor="text1" w:themeTint="BF"/>
    </w:rPr>
  </w:style>
  <w:style w:type="paragraph" w:styleId="Heading8">
    <w:name w:val="heading 8"/>
    <w:basedOn w:val="Normal"/>
    <w:next w:val="Normal"/>
    <w:link w:val="Heading8Char"/>
    <w:uiPriority w:val="9"/>
    <w:semiHidden/>
    <w:unhideWhenUsed/>
    <w:qFormat/>
    <w:rsid w:val="002A11E4"/>
    <w:pPr>
      <w:keepNext/>
      <w:keepLines/>
      <w:spacing w:before="200" w:after="0"/>
      <w:outlineLvl w:val="7"/>
    </w:pPr>
    <w:rPr>
      <w:rFonts w:asciiTheme="majorHAnsi" w:eastAsiaTheme="majorEastAsia" w:hAnsiTheme="majorHAnsi" w:cstheme="majorBidi"/>
      <w:color w:val="A6192E" w:themeColor="accent1"/>
      <w:sz w:val="20"/>
      <w:szCs w:val="20"/>
    </w:rPr>
  </w:style>
  <w:style w:type="paragraph" w:styleId="Heading9">
    <w:name w:val="heading 9"/>
    <w:basedOn w:val="Normal"/>
    <w:next w:val="Normal"/>
    <w:link w:val="Heading9Char"/>
    <w:uiPriority w:val="9"/>
    <w:semiHidden/>
    <w:unhideWhenUsed/>
    <w:qFormat/>
    <w:rsid w:val="002A11E4"/>
    <w:pPr>
      <w:keepNext/>
      <w:keepLines/>
      <w:spacing w:before="200" w:after="0"/>
      <w:outlineLvl w:val="8"/>
    </w:pPr>
    <w:rPr>
      <w:rFonts w:asciiTheme="majorHAnsi" w:eastAsiaTheme="majorEastAsia" w:hAnsiTheme="majorHAnsi" w:cstheme="majorBidi"/>
      <w:i/>
      <w:iCs/>
      <w:color w:val="006BB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BDE"/>
  </w:style>
  <w:style w:type="paragraph" w:styleId="Footer">
    <w:name w:val="footer"/>
    <w:basedOn w:val="Normal"/>
    <w:link w:val="FooterChar"/>
    <w:uiPriority w:val="99"/>
    <w:unhideWhenUsed/>
    <w:rsid w:val="00F80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BDE"/>
  </w:style>
  <w:style w:type="paragraph" w:styleId="Title">
    <w:name w:val="Title"/>
    <w:basedOn w:val="Normal"/>
    <w:next w:val="Normal"/>
    <w:link w:val="TitleChar"/>
    <w:uiPriority w:val="10"/>
    <w:qFormat/>
    <w:rsid w:val="002A11E4"/>
    <w:pPr>
      <w:pBdr>
        <w:bottom w:val="single" w:sz="8" w:space="4" w:color="A6192E" w:themeColor="accent1"/>
      </w:pBdr>
      <w:spacing w:after="300" w:line="240" w:lineRule="auto"/>
      <w:contextualSpacing/>
    </w:pPr>
    <w:rPr>
      <w:rFonts w:asciiTheme="majorHAnsi" w:eastAsiaTheme="majorEastAsia" w:hAnsiTheme="majorHAnsi" w:cstheme="majorBidi"/>
      <w:color w:val="3E4043" w:themeColor="text2" w:themeShade="BF"/>
      <w:spacing w:val="5"/>
      <w:sz w:val="52"/>
      <w:szCs w:val="52"/>
    </w:rPr>
  </w:style>
  <w:style w:type="character" w:customStyle="1" w:styleId="TitleChar">
    <w:name w:val="Title Char"/>
    <w:basedOn w:val="DefaultParagraphFont"/>
    <w:link w:val="Title"/>
    <w:uiPriority w:val="10"/>
    <w:rsid w:val="002A11E4"/>
    <w:rPr>
      <w:rFonts w:asciiTheme="majorHAnsi" w:eastAsiaTheme="majorEastAsia" w:hAnsiTheme="majorHAnsi" w:cstheme="majorBidi"/>
      <w:color w:val="3E4043" w:themeColor="text2" w:themeShade="BF"/>
      <w:spacing w:val="5"/>
      <w:sz w:val="52"/>
      <w:szCs w:val="52"/>
    </w:rPr>
  </w:style>
  <w:style w:type="paragraph" w:styleId="Subtitle">
    <w:name w:val="Subtitle"/>
    <w:basedOn w:val="Normal"/>
    <w:next w:val="Normal"/>
    <w:link w:val="SubtitleChar"/>
    <w:uiPriority w:val="11"/>
    <w:qFormat/>
    <w:rsid w:val="002A11E4"/>
    <w:pPr>
      <w:numPr>
        <w:ilvl w:val="1"/>
      </w:numPr>
    </w:pPr>
    <w:rPr>
      <w:rFonts w:asciiTheme="majorHAnsi" w:eastAsiaTheme="majorEastAsia" w:hAnsiTheme="majorHAnsi" w:cstheme="majorBidi"/>
      <w:i/>
      <w:iCs/>
      <w:color w:val="A6192E" w:themeColor="accent1"/>
      <w:spacing w:val="15"/>
      <w:sz w:val="24"/>
      <w:szCs w:val="24"/>
    </w:rPr>
  </w:style>
  <w:style w:type="character" w:customStyle="1" w:styleId="SubtitleChar">
    <w:name w:val="Subtitle Char"/>
    <w:basedOn w:val="DefaultParagraphFont"/>
    <w:link w:val="Subtitle"/>
    <w:uiPriority w:val="11"/>
    <w:rsid w:val="002A11E4"/>
    <w:rPr>
      <w:rFonts w:asciiTheme="majorHAnsi" w:eastAsiaTheme="majorEastAsia" w:hAnsiTheme="majorHAnsi" w:cstheme="majorBidi"/>
      <w:i/>
      <w:iCs/>
      <w:color w:val="A6192E" w:themeColor="accent1"/>
      <w:spacing w:val="15"/>
      <w:sz w:val="24"/>
      <w:szCs w:val="24"/>
    </w:rPr>
  </w:style>
  <w:style w:type="paragraph" w:customStyle="1" w:styleId="HeaderText">
    <w:name w:val="Header Text"/>
    <w:basedOn w:val="Normal"/>
    <w:link w:val="HeaderTextChar"/>
    <w:rsid w:val="00F80BDE"/>
    <w:pPr>
      <w:spacing w:after="0"/>
    </w:pPr>
    <w:rPr>
      <w:rFonts w:ascii="Palatino Linotype" w:hAnsi="Palatino Linotype"/>
      <w:color w:val="C41230"/>
      <w:sz w:val="44"/>
    </w:rPr>
  </w:style>
  <w:style w:type="character" w:customStyle="1" w:styleId="values">
    <w:name w:val="values"/>
    <w:basedOn w:val="DefaultParagraphFont"/>
    <w:rsid w:val="00F66E44"/>
  </w:style>
  <w:style w:type="character" w:customStyle="1" w:styleId="HeaderTextChar">
    <w:name w:val="Header Text Char"/>
    <w:basedOn w:val="DefaultParagraphFont"/>
    <w:link w:val="HeaderText"/>
    <w:rsid w:val="00F80BDE"/>
    <w:rPr>
      <w:rFonts w:ascii="Palatino Linotype" w:hAnsi="Palatino Linotype"/>
      <w:color w:val="C41230"/>
      <w:sz w:val="44"/>
    </w:rPr>
  </w:style>
  <w:style w:type="character" w:customStyle="1" w:styleId="Heading1Char">
    <w:name w:val="Heading 1 Char"/>
    <w:basedOn w:val="DefaultParagraphFont"/>
    <w:link w:val="Heading1"/>
    <w:uiPriority w:val="9"/>
    <w:rsid w:val="009E0345"/>
    <w:rPr>
      <w:rFonts w:asciiTheme="majorHAnsi" w:eastAsiaTheme="majorEastAsia" w:hAnsiTheme="majorHAnsi" w:cstheme="majorBidi"/>
      <w:b/>
      <w:bCs/>
      <w:color w:val="53565A" w:themeColor="text2"/>
      <w:sz w:val="28"/>
      <w:szCs w:val="28"/>
    </w:rPr>
  </w:style>
  <w:style w:type="character" w:customStyle="1" w:styleId="Heading2Char">
    <w:name w:val="Heading 2 Char"/>
    <w:basedOn w:val="DefaultParagraphFont"/>
    <w:link w:val="Heading2"/>
    <w:uiPriority w:val="9"/>
    <w:rsid w:val="002A11E4"/>
    <w:rPr>
      <w:rFonts w:asciiTheme="majorHAnsi" w:eastAsiaTheme="majorEastAsia" w:hAnsiTheme="majorHAnsi" w:cstheme="majorBidi"/>
      <w:b/>
      <w:bCs/>
      <w:color w:val="A6192E" w:themeColor="accent1"/>
      <w:sz w:val="26"/>
      <w:szCs w:val="26"/>
    </w:rPr>
  </w:style>
  <w:style w:type="character" w:customStyle="1" w:styleId="Heading3Char">
    <w:name w:val="Heading 3 Char"/>
    <w:basedOn w:val="DefaultParagraphFont"/>
    <w:link w:val="Heading3"/>
    <w:uiPriority w:val="9"/>
    <w:rsid w:val="002A11E4"/>
    <w:rPr>
      <w:rFonts w:asciiTheme="majorHAnsi" w:eastAsiaTheme="majorEastAsia" w:hAnsiTheme="majorHAnsi" w:cstheme="majorBidi"/>
      <w:b/>
      <w:bCs/>
      <w:color w:val="A6192E" w:themeColor="accent1"/>
    </w:rPr>
  </w:style>
  <w:style w:type="character" w:customStyle="1" w:styleId="Heading4Char">
    <w:name w:val="Heading 4 Char"/>
    <w:basedOn w:val="DefaultParagraphFont"/>
    <w:link w:val="Heading4"/>
    <w:uiPriority w:val="9"/>
    <w:rsid w:val="002A11E4"/>
    <w:rPr>
      <w:rFonts w:asciiTheme="majorHAnsi" w:eastAsiaTheme="majorEastAsia" w:hAnsiTheme="majorHAnsi" w:cstheme="majorBidi"/>
      <w:b/>
      <w:bCs/>
      <w:i/>
      <w:iCs/>
      <w:color w:val="A6192E" w:themeColor="accent1"/>
    </w:rPr>
  </w:style>
  <w:style w:type="character" w:customStyle="1" w:styleId="Heading5Char">
    <w:name w:val="Heading 5 Char"/>
    <w:basedOn w:val="DefaultParagraphFont"/>
    <w:link w:val="Heading5"/>
    <w:uiPriority w:val="9"/>
    <w:semiHidden/>
    <w:rsid w:val="002A11E4"/>
    <w:rPr>
      <w:rFonts w:asciiTheme="majorHAnsi" w:eastAsiaTheme="majorEastAsia" w:hAnsiTheme="majorHAnsi" w:cstheme="majorBidi"/>
      <w:color w:val="520C16" w:themeColor="accent1" w:themeShade="7F"/>
    </w:rPr>
  </w:style>
  <w:style w:type="character" w:customStyle="1" w:styleId="Heading6Char">
    <w:name w:val="Heading 6 Char"/>
    <w:basedOn w:val="DefaultParagraphFont"/>
    <w:link w:val="Heading6"/>
    <w:uiPriority w:val="9"/>
    <w:semiHidden/>
    <w:rsid w:val="002A11E4"/>
    <w:rPr>
      <w:rFonts w:asciiTheme="majorHAnsi" w:eastAsiaTheme="majorEastAsia" w:hAnsiTheme="majorHAnsi" w:cstheme="majorBidi"/>
      <w:i/>
      <w:iCs/>
      <w:color w:val="520C16" w:themeColor="accent1" w:themeShade="7F"/>
    </w:rPr>
  </w:style>
  <w:style w:type="character" w:customStyle="1" w:styleId="Heading7Char">
    <w:name w:val="Heading 7 Char"/>
    <w:basedOn w:val="DefaultParagraphFont"/>
    <w:link w:val="Heading7"/>
    <w:uiPriority w:val="9"/>
    <w:semiHidden/>
    <w:rsid w:val="002A11E4"/>
    <w:rPr>
      <w:rFonts w:asciiTheme="majorHAnsi" w:eastAsiaTheme="majorEastAsia" w:hAnsiTheme="majorHAnsi" w:cstheme="majorBidi"/>
      <w:i/>
      <w:iCs/>
      <w:color w:val="006BB6" w:themeColor="text1" w:themeTint="BF"/>
    </w:rPr>
  </w:style>
  <w:style w:type="character" w:customStyle="1" w:styleId="Heading8Char">
    <w:name w:val="Heading 8 Char"/>
    <w:basedOn w:val="DefaultParagraphFont"/>
    <w:link w:val="Heading8"/>
    <w:uiPriority w:val="9"/>
    <w:semiHidden/>
    <w:rsid w:val="002A11E4"/>
    <w:rPr>
      <w:rFonts w:asciiTheme="majorHAnsi" w:eastAsiaTheme="majorEastAsia" w:hAnsiTheme="majorHAnsi" w:cstheme="majorBidi"/>
      <w:color w:val="A6192E" w:themeColor="accent1"/>
      <w:sz w:val="20"/>
      <w:szCs w:val="20"/>
    </w:rPr>
  </w:style>
  <w:style w:type="character" w:customStyle="1" w:styleId="Heading9Char">
    <w:name w:val="Heading 9 Char"/>
    <w:basedOn w:val="DefaultParagraphFont"/>
    <w:link w:val="Heading9"/>
    <w:uiPriority w:val="9"/>
    <w:semiHidden/>
    <w:rsid w:val="002A11E4"/>
    <w:rPr>
      <w:rFonts w:asciiTheme="majorHAnsi" w:eastAsiaTheme="majorEastAsia" w:hAnsiTheme="majorHAnsi" w:cstheme="majorBidi"/>
      <w:i/>
      <w:iCs/>
      <w:color w:val="006BB6" w:themeColor="text1" w:themeTint="BF"/>
      <w:sz w:val="20"/>
      <w:szCs w:val="20"/>
    </w:rPr>
  </w:style>
  <w:style w:type="paragraph" w:styleId="Caption">
    <w:name w:val="caption"/>
    <w:basedOn w:val="Normal"/>
    <w:next w:val="Normal"/>
    <w:uiPriority w:val="35"/>
    <w:semiHidden/>
    <w:unhideWhenUsed/>
    <w:qFormat/>
    <w:rsid w:val="002A11E4"/>
    <w:pPr>
      <w:spacing w:line="240" w:lineRule="auto"/>
    </w:pPr>
    <w:rPr>
      <w:b/>
      <w:bCs/>
      <w:color w:val="A6192E" w:themeColor="accent1"/>
      <w:sz w:val="18"/>
      <w:szCs w:val="18"/>
    </w:rPr>
  </w:style>
  <w:style w:type="character" w:styleId="Strong">
    <w:name w:val="Strong"/>
    <w:basedOn w:val="DefaultParagraphFont"/>
    <w:uiPriority w:val="22"/>
    <w:qFormat/>
    <w:rsid w:val="002A11E4"/>
    <w:rPr>
      <w:b/>
      <w:bCs/>
    </w:rPr>
  </w:style>
  <w:style w:type="character" w:styleId="Emphasis">
    <w:name w:val="Emphasis"/>
    <w:basedOn w:val="DefaultParagraphFont"/>
    <w:uiPriority w:val="20"/>
    <w:rsid w:val="002A11E4"/>
    <w:rPr>
      <w:i/>
      <w:iCs/>
    </w:rPr>
  </w:style>
  <w:style w:type="paragraph" w:styleId="NoSpacing">
    <w:name w:val="No Spacing"/>
    <w:uiPriority w:val="1"/>
    <w:rsid w:val="002A11E4"/>
    <w:pPr>
      <w:spacing w:after="0" w:line="240" w:lineRule="auto"/>
    </w:pPr>
  </w:style>
  <w:style w:type="paragraph" w:styleId="Quote">
    <w:name w:val="Quote"/>
    <w:basedOn w:val="Normal"/>
    <w:next w:val="Normal"/>
    <w:link w:val="QuoteChar"/>
    <w:uiPriority w:val="29"/>
    <w:qFormat/>
    <w:rsid w:val="002A11E4"/>
    <w:rPr>
      <w:i/>
      <w:iCs/>
      <w:color w:val="002B49" w:themeColor="text1"/>
    </w:rPr>
  </w:style>
  <w:style w:type="character" w:customStyle="1" w:styleId="QuoteChar">
    <w:name w:val="Quote Char"/>
    <w:basedOn w:val="DefaultParagraphFont"/>
    <w:link w:val="Quote"/>
    <w:uiPriority w:val="29"/>
    <w:rsid w:val="002A11E4"/>
    <w:rPr>
      <w:i/>
      <w:iCs/>
      <w:color w:val="002B49" w:themeColor="text1"/>
    </w:rPr>
  </w:style>
  <w:style w:type="paragraph" w:styleId="IntenseQuote">
    <w:name w:val="Intense Quote"/>
    <w:basedOn w:val="Normal"/>
    <w:next w:val="Normal"/>
    <w:link w:val="IntenseQuoteChar"/>
    <w:uiPriority w:val="30"/>
    <w:rsid w:val="002A11E4"/>
    <w:pPr>
      <w:pBdr>
        <w:bottom w:val="single" w:sz="4" w:space="4" w:color="A6192E" w:themeColor="accent1"/>
      </w:pBdr>
      <w:spacing w:before="200" w:after="280"/>
      <w:ind w:left="936" w:right="936"/>
    </w:pPr>
    <w:rPr>
      <w:b/>
      <w:bCs/>
      <w:i/>
      <w:iCs/>
      <w:color w:val="A6192E" w:themeColor="accent1"/>
    </w:rPr>
  </w:style>
  <w:style w:type="character" w:customStyle="1" w:styleId="IntenseQuoteChar">
    <w:name w:val="Intense Quote Char"/>
    <w:basedOn w:val="DefaultParagraphFont"/>
    <w:link w:val="IntenseQuote"/>
    <w:uiPriority w:val="30"/>
    <w:rsid w:val="002A11E4"/>
    <w:rPr>
      <w:b/>
      <w:bCs/>
      <w:i/>
      <w:iCs/>
      <w:color w:val="A6192E" w:themeColor="accent1"/>
    </w:rPr>
  </w:style>
  <w:style w:type="character" w:styleId="SubtleEmphasis">
    <w:name w:val="Subtle Emphasis"/>
    <w:basedOn w:val="DefaultParagraphFont"/>
    <w:uiPriority w:val="19"/>
    <w:rsid w:val="002A11E4"/>
    <w:rPr>
      <w:i/>
      <w:iCs/>
      <w:color w:val="25A5FF" w:themeColor="text1" w:themeTint="7F"/>
    </w:rPr>
  </w:style>
  <w:style w:type="character" w:styleId="IntenseEmphasis">
    <w:name w:val="Intense Emphasis"/>
    <w:basedOn w:val="DefaultParagraphFont"/>
    <w:uiPriority w:val="21"/>
    <w:rsid w:val="002A11E4"/>
    <w:rPr>
      <w:b/>
      <w:bCs/>
      <w:i/>
      <w:iCs/>
      <w:color w:val="A6192E" w:themeColor="accent1"/>
    </w:rPr>
  </w:style>
  <w:style w:type="character" w:styleId="SubtleReference">
    <w:name w:val="Subtle Reference"/>
    <w:basedOn w:val="DefaultParagraphFont"/>
    <w:uiPriority w:val="31"/>
    <w:rsid w:val="002A11E4"/>
    <w:rPr>
      <w:smallCaps/>
      <w:color w:val="53565A" w:themeColor="accent2"/>
      <w:u w:val="single"/>
    </w:rPr>
  </w:style>
  <w:style w:type="character" w:styleId="IntenseReference">
    <w:name w:val="Intense Reference"/>
    <w:basedOn w:val="DefaultParagraphFont"/>
    <w:uiPriority w:val="32"/>
    <w:rsid w:val="002A11E4"/>
    <w:rPr>
      <w:b/>
      <w:bCs/>
      <w:smallCaps/>
      <w:color w:val="53565A" w:themeColor="accent2"/>
      <w:spacing w:val="5"/>
      <w:u w:val="single"/>
    </w:rPr>
  </w:style>
  <w:style w:type="character" w:styleId="BookTitle">
    <w:name w:val="Book Title"/>
    <w:basedOn w:val="DefaultParagraphFont"/>
    <w:uiPriority w:val="33"/>
    <w:rsid w:val="002A11E4"/>
    <w:rPr>
      <w:b/>
      <w:bCs/>
      <w:smallCaps/>
      <w:spacing w:val="5"/>
    </w:rPr>
  </w:style>
  <w:style w:type="paragraph" w:styleId="TOCHeading">
    <w:name w:val="TOC Heading"/>
    <w:basedOn w:val="Heading1"/>
    <w:next w:val="Normal"/>
    <w:uiPriority w:val="39"/>
    <w:semiHidden/>
    <w:unhideWhenUsed/>
    <w:qFormat/>
    <w:rsid w:val="002A11E4"/>
    <w:pPr>
      <w:outlineLvl w:val="9"/>
    </w:pPr>
  </w:style>
  <w:style w:type="character" w:styleId="Hyperlink">
    <w:name w:val="Hyperlink"/>
    <w:basedOn w:val="DefaultParagraphFont"/>
    <w:uiPriority w:val="99"/>
    <w:unhideWhenUsed/>
    <w:rsid w:val="00233A4E"/>
    <w:rPr>
      <w:color w:val="A6192E" w:themeColor="hyperlink"/>
      <w:u w:val="single"/>
    </w:rPr>
  </w:style>
  <w:style w:type="paragraph" w:styleId="ListParagraph">
    <w:name w:val="List Paragraph"/>
    <w:basedOn w:val="Normal"/>
    <w:uiPriority w:val="34"/>
    <w:qFormat/>
    <w:rsid w:val="00C350B1"/>
    <w:pPr>
      <w:ind w:left="720"/>
      <w:contextualSpacing/>
    </w:pPr>
  </w:style>
  <w:style w:type="table" w:styleId="TableGrid">
    <w:name w:val="Table Grid"/>
    <w:basedOn w:val="TableNormal"/>
    <w:uiPriority w:val="39"/>
    <w:rsid w:val="004F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8101B"/>
    <w:rPr>
      <w:color w:val="605E5C"/>
      <w:shd w:val="clear" w:color="auto" w:fill="E1DFDD"/>
    </w:rPr>
  </w:style>
  <w:style w:type="paragraph" w:styleId="Revision">
    <w:name w:val="Revision"/>
    <w:hidden/>
    <w:uiPriority w:val="99"/>
    <w:semiHidden/>
    <w:rsid w:val="00327131"/>
    <w:pPr>
      <w:spacing w:after="0" w:line="240" w:lineRule="auto"/>
    </w:pPr>
  </w:style>
  <w:style w:type="paragraph" w:styleId="BalloonText">
    <w:name w:val="Balloon Text"/>
    <w:basedOn w:val="Normal"/>
    <w:link w:val="BalloonTextChar"/>
    <w:uiPriority w:val="99"/>
    <w:semiHidden/>
    <w:unhideWhenUsed/>
    <w:rsid w:val="00D83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s476\Downloads\Accessible%20Word%20Doc%20Template%202%20(1).dotx" TargetMode="External"/></Relationships>
</file>

<file path=word/theme/theme1.xml><?xml version="1.0" encoding="utf-8"?>
<a:theme xmlns:a="http://schemas.openxmlformats.org/drawingml/2006/main" name="Office Theme">
  <a:themeElements>
    <a:clrScheme name="CCE BRAND COLORS">
      <a:dk1>
        <a:srgbClr val="002B49"/>
      </a:dk1>
      <a:lt1>
        <a:sysClr val="window" lastClr="FFFFFF"/>
      </a:lt1>
      <a:dk2>
        <a:srgbClr val="53565A"/>
      </a:dk2>
      <a:lt2>
        <a:srgbClr val="8C857B"/>
      </a:lt2>
      <a:accent1>
        <a:srgbClr val="A6192E"/>
      </a:accent1>
      <a:accent2>
        <a:srgbClr val="53565A"/>
      </a:accent2>
      <a:accent3>
        <a:srgbClr val="002B49"/>
      </a:accent3>
      <a:accent4>
        <a:srgbClr val="0085CA"/>
      </a:accent4>
      <a:accent5>
        <a:srgbClr val="ED8B00"/>
      </a:accent5>
      <a:accent6>
        <a:srgbClr val="64A700"/>
      </a:accent6>
      <a:hlink>
        <a:srgbClr val="A6192E"/>
      </a:hlink>
      <a:folHlink>
        <a:srgbClr val="002B4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04BF-1CF4-4670-A2B1-592678E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Word Doc Template 2 (1)</Template>
  <TotalTime>1516</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 Infrastructure</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Lynn Smith</dc:creator>
  <cp:keywords/>
  <dc:description/>
  <cp:lastModifiedBy>Singer, Danielle</cp:lastModifiedBy>
  <cp:revision>4</cp:revision>
  <cp:lastPrinted>2022-03-31T00:02:00Z</cp:lastPrinted>
  <dcterms:created xsi:type="dcterms:W3CDTF">2023-12-13T13:39:00Z</dcterms:created>
  <dcterms:modified xsi:type="dcterms:W3CDTF">2023-12-18T12:58:00Z</dcterms:modified>
</cp:coreProperties>
</file>